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7631" w14:textId="505B1BB1" w:rsidR="002F7F81" w:rsidRPr="002A7692" w:rsidRDefault="002F7F81" w:rsidP="00274AC7">
      <w:pPr>
        <w:tabs>
          <w:tab w:val="left" w:pos="6120"/>
        </w:tabs>
        <w:ind w:left="5440"/>
        <w:jc w:val="left"/>
        <w:rPr>
          <w:rFonts w:ascii="Californian FB" w:hAnsi="Californian FB"/>
          <w:sz w:val="22"/>
          <w:szCs w:val="22"/>
        </w:rPr>
      </w:pPr>
      <w:r w:rsidRPr="002A7692">
        <w:rPr>
          <w:rFonts w:ascii="Californian FB" w:hAnsi="Californian FB"/>
          <w:sz w:val="22"/>
          <w:szCs w:val="22"/>
        </w:rPr>
        <w:t>Madame Régine PERRIN ROUTABOULE</w:t>
      </w:r>
      <w:r w:rsidRPr="002A7692">
        <w:rPr>
          <w:rFonts w:ascii="Californian FB" w:hAnsi="Californian FB"/>
          <w:sz w:val="22"/>
          <w:szCs w:val="22"/>
        </w:rPr>
        <w:br/>
        <w:t>27, boulevard Beau Site</w:t>
      </w:r>
      <w:r w:rsidRPr="002A7692">
        <w:rPr>
          <w:rFonts w:ascii="Californian FB" w:hAnsi="Californian FB"/>
          <w:sz w:val="22"/>
          <w:szCs w:val="22"/>
        </w:rPr>
        <w:br/>
        <w:t>83120 SAINTE-MAXIME</w:t>
      </w:r>
    </w:p>
    <w:p w14:paraId="13AFFB90" w14:textId="77777777" w:rsidR="002F7F81" w:rsidRPr="002A7692" w:rsidRDefault="002F7F81" w:rsidP="00274AC7">
      <w:pPr>
        <w:tabs>
          <w:tab w:val="left" w:pos="6120"/>
        </w:tabs>
        <w:ind w:left="5440"/>
        <w:jc w:val="left"/>
        <w:rPr>
          <w:rFonts w:ascii="Californian FB" w:hAnsi="Californian FB"/>
          <w:sz w:val="22"/>
          <w:szCs w:val="22"/>
        </w:rPr>
      </w:pPr>
    </w:p>
    <w:p w14:paraId="61527AE8" w14:textId="77777777" w:rsidR="002F7F81" w:rsidRPr="002A7692" w:rsidRDefault="002F7F81" w:rsidP="00274AC7">
      <w:pPr>
        <w:tabs>
          <w:tab w:val="left" w:pos="6120"/>
        </w:tabs>
        <w:ind w:left="5440"/>
        <w:jc w:val="left"/>
        <w:rPr>
          <w:rFonts w:ascii="Californian FB" w:hAnsi="Californian FB"/>
          <w:sz w:val="22"/>
          <w:szCs w:val="22"/>
        </w:rPr>
      </w:pPr>
      <w:r w:rsidRPr="002A7692">
        <w:rPr>
          <w:rFonts w:ascii="Californian FB" w:hAnsi="Californian FB"/>
          <w:sz w:val="22"/>
          <w:szCs w:val="22"/>
        </w:rPr>
        <w:t>FREJUS, le 11 février 2026</w:t>
      </w:r>
    </w:p>
    <w:p w14:paraId="4E2894C3" w14:textId="77777777" w:rsidR="009748EF" w:rsidRPr="002A7692" w:rsidRDefault="009748EF" w:rsidP="00421FBB">
      <w:pPr>
        <w:rPr>
          <w:rFonts w:ascii="Californian FB" w:hAnsi="Californian FB"/>
          <w:sz w:val="22"/>
          <w:szCs w:val="22"/>
        </w:rPr>
      </w:pPr>
    </w:p>
    <w:p w14:paraId="3BF0B900" w14:textId="7CBF3386" w:rsidR="005A679F" w:rsidRPr="00274AC7" w:rsidRDefault="005A679F" w:rsidP="00421FBB">
      <w:pPr>
        <w:rPr>
          <w:rFonts w:ascii="Californian FB" w:hAnsi="Californian FB"/>
          <w:sz w:val="22"/>
          <w:szCs w:val="22"/>
        </w:rPr>
      </w:pPr>
      <w:r w:rsidRPr="00274AC7">
        <w:rPr>
          <w:rFonts w:ascii="Californian FB" w:hAnsi="Californian FB"/>
          <w:sz w:val="22"/>
          <w:szCs w:val="22"/>
        </w:rPr>
        <w:t>Nos réf. : 1763/LJ/FOR</w:t>
      </w:r>
    </w:p>
    <w:p w14:paraId="1CF610CA" w14:textId="21E23EB8" w:rsidR="005A679F" w:rsidRPr="00274AC7" w:rsidRDefault="008B4C76" w:rsidP="00421FBB">
      <w:pPr>
        <w:rPr>
          <w:rFonts w:ascii="Californian FB" w:hAnsi="Californian FB"/>
          <w:b/>
          <w:bCs/>
          <w:sz w:val="22"/>
          <w:szCs w:val="22"/>
        </w:rPr>
      </w:pPr>
      <w:r w:rsidRPr="00274AC7">
        <w:rPr>
          <w:rFonts w:ascii="Californian FB" w:hAnsi="Californian FB"/>
          <w:b/>
          <w:bCs/>
          <w:sz w:val="22"/>
          <w:szCs w:val="22"/>
        </w:rPr>
        <w:t xml:space="preserve">Objet : </w:t>
      </w:r>
      <w:r w:rsidR="002F7F81" w:rsidRPr="00274AC7">
        <w:rPr>
          <w:rFonts w:ascii="Californian FB" w:hAnsi="Californian FB"/>
          <w:b/>
          <w:bCs/>
          <w:sz w:val="22"/>
          <w:szCs w:val="22"/>
        </w:rPr>
        <w:t xml:space="preserve">Convocation Et Demande De Documents </w:t>
      </w:r>
    </w:p>
    <w:p w14:paraId="501F3E48" w14:textId="77777777" w:rsidR="008B4C76" w:rsidRPr="00274AC7" w:rsidRDefault="008B4C76" w:rsidP="00421FBB">
      <w:pPr>
        <w:rPr>
          <w:rFonts w:ascii="Californian FB" w:hAnsi="Californian FB"/>
          <w:sz w:val="22"/>
          <w:szCs w:val="22"/>
        </w:rPr>
      </w:pPr>
    </w:p>
    <w:p w14:paraId="26EEDC6B" w14:textId="77777777" w:rsidR="005A679F" w:rsidRPr="00274AC7" w:rsidRDefault="005A679F" w:rsidP="00421FBB">
      <w:pPr>
        <w:rPr>
          <w:rFonts w:ascii="Californian FB" w:hAnsi="Californian FB"/>
          <w:sz w:val="22"/>
          <w:szCs w:val="22"/>
        </w:rPr>
      </w:pPr>
      <w:r w:rsidRPr="00274AC7">
        <w:rPr>
          <w:rFonts w:ascii="Californian FB" w:hAnsi="Californian FB"/>
          <w:sz w:val="22"/>
          <w:szCs w:val="22"/>
        </w:rPr>
        <w:t>Madame,</w:t>
      </w:r>
    </w:p>
    <w:p w14:paraId="348AAFD7" w14:textId="77777777" w:rsidR="005A679F" w:rsidRPr="00274AC7" w:rsidRDefault="005A679F" w:rsidP="00421FBB">
      <w:pPr>
        <w:rPr>
          <w:rFonts w:ascii="Californian FB" w:hAnsi="Californian FB"/>
          <w:sz w:val="22"/>
          <w:szCs w:val="22"/>
        </w:rPr>
      </w:pPr>
    </w:p>
    <w:p w14:paraId="4788A312" w14:textId="77777777" w:rsidR="005A679F" w:rsidRPr="00274AC7" w:rsidRDefault="005A679F" w:rsidP="00421FBB">
      <w:pPr>
        <w:rPr>
          <w:rFonts w:ascii="Californian FB" w:hAnsi="Californian FB"/>
          <w:sz w:val="22"/>
          <w:szCs w:val="22"/>
        </w:rPr>
      </w:pPr>
      <w:r w:rsidRPr="00274AC7">
        <w:rPr>
          <w:rFonts w:ascii="Californian FB" w:hAnsi="Californian FB"/>
          <w:sz w:val="22"/>
          <w:szCs w:val="22"/>
        </w:rPr>
        <w:t xml:space="preserve">Par jugement du Tribunal de Commerce de Fréjus en date du 9 février 2026, </w:t>
      </w:r>
      <w:r w:rsidR="00E367DE" w:rsidRPr="00274AC7">
        <w:rPr>
          <w:rFonts w:ascii="Californian FB" w:hAnsi="Californian FB"/>
          <w:sz w:val="22"/>
          <w:szCs w:val="22"/>
        </w:rPr>
        <w:t>la SAS BEN QUIHADO, 27, boulevard Beau Site - 83120 SAINTE-MAXIME</w:t>
      </w:r>
      <w:r w:rsidRPr="00274AC7">
        <w:rPr>
          <w:rFonts w:ascii="Californian FB" w:hAnsi="Californian FB"/>
          <w:sz w:val="22"/>
          <w:szCs w:val="22"/>
        </w:rPr>
        <w:t xml:space="preserve"> a</w:t>
      </w:r>
      <w:r w:rsidR="00E367DE" w:rsidRPr="00274AC7">
        <w:rPr>
          <w:rFonts w:ascii="Californian FB" w:hAnsi="Californian FB"/>
          <w:sz w:val="22"/>
          <w:szCs w:val="22"/>
        </w:rPr>
        <w:t xml:space="preserve"> été</w:t>
      </w:r>
      <w:r w:rsidRPr="00274AC7">
        <w:rPr>
          <w:rFonts w:ascii="Californian FB" w:hAnsi="Californian FB"/>
          <w:sz w:val="22"/>
          <w:szCs w:val="22"/>
        </w:rPr>
        <w:t xml:space="preserve"> placé</w:t>
      </w:r>
      <w:r w:rsidR="00E367DE" w:rsidRPr="00274AC7">
        <w:rPr>
          <w:rFonts w:ascii="Californian FB" w:hAnsi="Californian FB"/>
          <w:sz w:val="22"/>
          <w:szCs w:val="22"/>
        </w:rPr>
        <w:t>e</w:t>
      </w:r>
      <w:r w:rsidRPr="00274AC7">
        <w:rPr>
          <w:rFonts w:ascii="Californian FB" w:hAnsi="Californian FB"/>
          <w:sz w:val="22"/>
          <w:szCs w:val="22"/>
        </w:rPr>
        <w:t xml:space="preserve"> en Liquidation Judiciaire.</w:t>
      </w:r>
    </w:p>
    <w:p w14:paraId="5FE4CCD1" w14:textId="77777777" w:rsidR="005A679F" w:rsidRPr="00274AC7" w:rsidRDefault="005A679F" w:rsidP="00421FBB">
      <w:pPr>
        <w:rPr>
          <w:rFonts w:ascii="Californian FB" w:hAnsi="Californian FB"/>
          <w:sz w:val="22"/>
          <w:szCs w:val="22"/>
        </w:rPr>
      </w:pPr>
    </w:p>
    <w:p w14:paraId="6792619D" w14:textId="4ADA4266" w:rsidR="005A679F" w:rsidRPr="00274AC7" w:rsidRDefault="005A679F" w:rsidP="00421FBB">
      <w:pPr>
        <w:rPr>
          <w:rFonts w:ascii="Californian FB" w:hAnsi="Californian FB"/>
          <w:sz w:val="22"/>
          <w:szCs w:val="22"/>
        </w:rPr>
      </w:pPr>
      <w:r w:rsidRPr="00274AC7">
        <w:rPr>
          <w:rFonts w:ascii="Californian FB" w:hAnsi="Californian FB"/>
          <w:sz w:val="22"/>
          <w:szCs w:val="22"/>
        </w:rPr>
        <w:t xml:space="preserve">A cet égard, j’ai été désigné aux fonctions de </w:t>
      </w:r>
      <w:r w:rsidR="002A7692">
        <w:rPr>
          <w:rFonts w:ascii="Californian FB" w:hAnsi="Californian FB"/>
          <w:sz w:val="22"/>
          <w:szCs w:val="22"/>
        </w:rPr>
        <w:t>Liquidateur Judiciaire.</w:t>
      </w:r>
    </w:p>
    <w:p w14:paraId="75B7AF41" w14:textId="77777777" w:rsidR="005A679F" w:rsidRPr="00274AC7" w:rsidRDefault="005A679F" w:rsidP="00421FBB">
      <w:pPr>
        <w:rPr>
          <w:rFonts w:ascii="Californian FB" w:hAnsi="Californian FB"/>
          <w:sz w:val="22"/>
          <w:szCs w:val="22"/>
        </w:rPr>
      </w:pPr>
    </w:p>
    <w:p w14:paraId="6F590842" w14:textId="0D604BF2" w:rsidR="003D3723" w:rsidRPr="00274AC7" w:rsidRDefault="003D3723" w:rsidP="00A42988">
      <w:pPr>
        <w:jc w:val="center"/>
        <w:rPr>
          <w:rFonts w:ascii="Californian FB" w:hAnsi="Californian FB"/>
          <w:b/>
          <w:bCs/>
          <w:sz w:val="28"/>
          <w:szCs w:val="28"/>
        </w:rPr>
      </w:pPr>
      <w:r w:rsidRPr="00274AC7">
        <w:rPr>
          <w:rFonts w:ascii="Californian FB" w:hAnsi="Californian FB"/>
          <w:b/>
          <w:bCs/>
          <w:sz w:val="28"/>
          <w:szCs w:val="28"/>
        </w:rPr>
        <w:t>CONVOCATION</w:t>
      </w:r>
    </w:p>
    <w:p w14:paraId="74EF965A" w14:textId="77777777" w:rsidR="003D3723" w:rsidRPr="00274AC7" w:rsidRDefault="003D3723" w:rsidP="00421FBB">
      <w:pPr>
        <w:rPr>
          <w:rFonts w:ascii="Californian FB" w:hAnsi="Californian FB"/>
          <w:sz w:val="22"/>
          <w:szCs w:val="22"/>
        </w:rPr>
      </w:pPr>
    </w:p>
    <w:p w14:paraId="22CB4E0C" w14:textId="51EF1E89" w:rsidR="005A679F" w:rsidRPr="00274AC7" w:rsidRDefault="005D42A6" w:rsidP="00421FBB">
      <w:pPr>
        <w:rPr>
          <w:rFonts w:ascii="Californian FB" w:hAnsi="Californian FB"/>
          <w:sz w:val="22"/>
          <w:szCs w:val="22"/>
        </w:rPr>
      </w:pPr>
      <w:r w:rsidRPr="00274AC7">
        <w:rPr>
          <w:rFonts w:ascii="Californian FB" w:hAnsi="Californian FB"/>
          <w:sz w:val="22"/>
          <w:szCs w:val="22"/>
        </w:rPr>
        <w:t>Afin de pouvoir</w:t>
      </w:r>
      <w:r w:rsidR="001E3D4C" w:rsidRPr="00274AC7">
        <w:rPr>
          <w:rFonts w:ascii="Californian FB" w:hAnsi="Californian FB"/>
          <w:sz w:val="22"/>
          <w:szCs w:val="22"/>
        </w:rPr>
        <w:t xml:space="preserve"> vous renseigner sans délai sur le déroulement de la procédure et de remplir la mission qui m’a été confiée, je vous prie de bien vouloir vous présenter en personne</w:t>
      </w:r>
      <w:r w:rsidR="005A679F" w:rsidRPr="00274AC7">
        <w:rPr>
          <w:rFonts w:ascii="Californian FB" w:hAnsi="Californian FB"/>
          <w:sz w:val="22"/>
          <w:szCs w:val="22"/>
        </w:rPr>
        <w:t xml:space="preserve"> </w:t>
      </w:r>
      <w:r w:rsidR="005A679F" w:rsidRPr="00C979E0">
        <w:rPr>
          <w:rFonts w:ascii="Californian FB" w:hAnsi="Californian FB"/>
          <w:b/>
          <w:bCs/>
          <w:sz w:val="22"/>
          <w:szCs w:val="22"/>
          <w:u w:val="single"/>
        </w:rPr>
        <w:t xml:space="preserve">en mon étude </w:t>
      </w:r>
      <w:r w:rsidR="00114034" w:rsidRPr="00C979E0">
        <w:rPr>
          <w:rFonts w:ascii="Californian FB" w:hAnsi="Californian FB"/>
          <w:b/>
          <w:bCs/>
          <w:sz w:val="22"/>
          <w:szCs w:val="22"/>
          <w:u w:val="single"/>
        </w:rPr>
        <w:t>de FREJUS</w:t>
      </w:r>
      <w:r w:rsidR="000221A9" w:rsidRPr="00C979E0">
        <w:rPr>
          <w:rFonts w:ascii="Californian FB" w:hAnsi="Californian FB"/>
          <w:b/>
          <w:bCs/>
          <w:sz w:val="22"/>
          <w:szCs w:val="22"/>
          <w:u w:val="single"/>
        </w:rPr>
        <w:t>,</w:t>
      </w:r>
      <w:r w:rsidR="00114034" w:rsidRPr="00C979E0">
        <w:rPr>
          <w:rFonts w:ascii="Californian FB" w:hAnsi="Californian FB"/>
          <w:b/>
          <w:bCs/>
          <w:sz w:val="22"/>
          <w:szCs w:val="22"/>
          <w:u w:val="single"/>
        </w:rPr>
        <w:t xml:space="preserve"> </w:t>
      </w:r>
      <w:r w:rsidR="005A679F" w:rsidRPr="00C979E0">
        <w:rPr>
          <w:rFonts w:ascii="Californian FB" w:hAnsi="Californian FB"/>
          <w:b/>
          <w:bCs/>
          <w:sz w:val="22"/>
          <w:szCs w:val="22"/>
          <w:u w:val="single"/>
        </w:rPr>
        <w:t xml:space="preserve">le </w:t>
      </w:r>
      <w:r w:rsidR="002A7692">
        <w:rPr>
          <w:rFonts w:ascii="Californian FB" w:hAnsi="Californian FB"/>
          <w:b/>
          <w:bCs/>
          <w:sz w:val="22"/>
          <w:szCs w:val="22"/>
          <w:u w:val="single"/>
        </w:rPr>
        <w:t>jeudi 26 février 2026 à 15h00</w:t>
      </w:r>
      <w:r w:rsidR="005A679F" w:rsidRPr="00C979E0">
        <w:rPr>
          <w:rFonts w:ascii="Californian FB" w:hAnsi="Californian FB"/>
          <w:b/>
          <w:bCs/>
          <w:sz w:val="22"/>
          <w:szCs w:val="22"/>
          <w:u w:val="single"/>
        </w:rPr>
        <w:t xml:space="preserve">, </w:t>
      </w:r>
      <w:r w:rsidRPr="00274AC7">
        <w:rPr>
          <w:rFonts w:ascii="Californian FB" w:hAnsi="Californian FB"/>
          <w:sz w:val="22"/>
          <w:szCs w:val="22"/>
        </w:rPr>
        <w:t xml:space="preserve">accompagné de votre Conseil le cas échéant. </w:t>
      </w:r>
    </w:p>
    <w:p w14:paraId="6C7DD888" w14:textId="77777777" w:rsidR="005A679F" w:rsidRPr="00274AC7" w:rsidRDefault="005A679F" w:rsidP="00421FBB">
      <w:pPr>
        <w:rPr>
          <w:rFonts w:ascii="Californian FB" w:hAnsi="Californian FB"/>
          <w:sz w:val="22"/>
          <w:szCs w:val="22"/>
        </w:rPr>
      </w:pPr>
    </w:p>
    <w:p w14:paraId="7F8F7C72" w14:textId="035C5F11" w:rsidR="003D3723" w:rsidRPr="00274AC7" w:rsidRDefault="003D3723" w:rsidP="00421FBB">
      <w:pPr>
        <w:rPr>
          <w:rFonts w:ascii="Californian FB" w:hAnsi="Californian FB"/>
          <w:sz w:val="22"/>
          <w:szCs w:val="22"/>
        </w:rPr>
      </w:pPr>
      <w:r w:rsidRPr="00274AC7">
        <w:rPr>
          <w:rFonts w:ascii="Californian FB" w:hAnsi="Californian FB"/>
          <w:sz w:val="22"/>
          <w:szCs w:val="22"/>
        </w:rPr>
        <w:t>La présente convocation est impérative (L.653-5 du Code de commerce) nonobstant un éventuel recours.</w:t>
      </w:r>
    </w:p>
    <w:p w14:paraId="75E57D43" w14:textId="77777777" w:rsidR="003D3723" w:rsidRPr="00274AC7" w:rsidRDefault="003D3723" w:rsidP="00421FBB">
      <w:pPr>
        <w:rPr>
          <w:rFonts w:ascii="Californian FB" w:hAnsi="Californian FB"/>
          <w:sz w:val="22"/>
          <w:szCs w:val="22"/>
        </w:rPr>
      </w:pPr>
    </w:p>
    <w:p w14:paraId="3EA60D63" w14:textId="77777777" w:rsidR="003D3723" w:rsidRPr="00274AC7" w:rsidRDefault="003D3723" w:rsidP="00421FBB">
      <w:pPr>
        <w:rPr>
          <w:rFonts w:ascii="Californian FB" w:hAnsi="Californian FB"/>
          <w:sz w:val="22"/>
          <w:szCs w:val="22"/>
        </w:rPr>
      </w:pPr>
      <w:r w:rsidRPr="00274AC7">
        <w:rPr>
          <w:rFonts w:ascii="Californian FB" w:hAnsi="Californian FB"/>
          <w:sz w:val="22"/>
          <w:szCs w:val="22"/>
        </w:rPr>
        <w:t>En cas de salaires impayés, il y a lieu de prendre attache avec mon étude SANS DELAI afin de préserver les droits des salariés. En cas d’impossibilité de vous présenter aux dates et heures précitées, je vous prie de prendre attache avec mon secrétariat afin de convenir d’une autre date.</w:t>
      </w:r>
    </w:p>
    <w:p w14:paraId="5921C500" w14:textId="77777777" w:rsidR="003D3723" w:rsidRPr="00274AC7" w:rsidRDefault="003D3723" w:rsidP="00421FBB">
      <w:pPr>
        <w:rPr>
          <w:rFonts w:ascii="Californian FB" w:hAnsi="Californian FB"/>
          <w:sz w:val="22"/>
          <w:szCs w:val="22"/>
        </w:rPr>
      </w:pPr>
    </w:p>
    <w:p w14:paraId="452970B5" w14:textId="7F17DA82" w:rsidR="003D3723" w:rsidRPr="00274AC7" w:rsidRDefault="003D3723" w:rsidP="00A42988">
      <w:pPr>
        <w:jc w:val="center"/>
        <w:rPr>
          <w:rFonts w:ascii="Californian FB" w:hAnsi="Californian FB"/>
          <w:b/>
          <w:bCs/>
          <w:sz w:val="28"/>
          <w:szCs w:val="28"/>
        </w:rPr>
      </w:pPr>
      <w:r w:rsidRPr="00274AC7">
        <w:rPr>
          <w:rFonts w:ascii="Californian FB" w:hAnsi="Californian FB"/>
          <w:b/>
          <w:bCs/>
          <w:sz w:val="28"/>
          <w:szCs w:val="28"/>
        </w:rPr>
        <w:t>DOCUMENTS A TRANSMETTRE</w:t>
      </w:r>
    </w:p>
    <w:p w14:paraId="5D64D78D" w14:textId="77777777" w:rsidR="003D3723" w:rsidRPr="00274AC7" w:rsidRDefault="003D3723" w:rsidP="00421FBB">
      <w:pPr>
        <w:rPr>
          <w:rFonts w:ascii="Californian FB" w:hAnsi="Californian FB"/>
          <w:sz w:val="22"/>
          <w:szCs w:val="22"/>
        </w:rPr>
      </w:pPr>
    </w:p>
    <w:p w14:paraId="74FB7A60" w14:textId="34520AC9" w:rsidR="005B1302" w:rsidRPr="00274AC7" w:rsidRDefault="003D3723" w:rsidP="00421FBB">
      <w:pPr>
        <w:rPr>
          <w:rFonts w:ascii="Californian FB" w:hAnsi="Californian FB"/>
          <w:sz w:val="22"/>
          <w:szCs w:val="22"/>
        </w:rPr>
      </w:pPr>
      <w:r w:rsidRPr="00274AC7">
        <w:rPr>
          <w:rFonts w:ascii="Californian FB" w:hAnsi="Californian FB"/>
          <w:sz w:val="22"/>
          <w:szCs w:val="22"/>
        </w:rPr>
        <w:t xml:space="preserve">Nous vous remercions de nous transmettre les éléments suivants dans les meilleurs délais soit par email à l’adresse </w:t>
      </w:r>
      <w:hyperlink r:id="rId8" w:history="1">
        <w:r w:rsidRPr="00274AC7">
          <w:rPr>
            <w:rStyle w:val="Lienhypertexte"/>
            <w:rFonts w:ascii="Californian FB" w:hAnsi="Californian FB"/>
            <w:sz w:val="22"/>
            <w:szCs w:val="22"/>
          </w:rPr>
          <w:t>secretariat@mjlefort.fr</w:t>
        </w:r>
      </w:hyperlink>
      <w:r w:rsidR="009748EF" w:rsidRPr="00274AC7">
        <w:rPr>
          <w:rFonts w:ascii="Californian FB" w:hAnsi="Californian FB"/>
          <w:sz w:val="22"/>
          <w:szCs w:val="22"/>
        </w:rPr>
        <w:t xml:space="preserve"> </w:t>
      </w:r>
      <w:r w:rsidRPr="00274AC7">
        <w:rPr>
          <w:rFonts w:ascii="Californian FB" w:hAnsi="Californian FB"/>
          <w:sz w:val="22"/>
          <w:szCs w:val="22"/>
        </w:rPr>
        <w:t xml:space="preserve">, soit via l’une des plateformes de partage de fichiers indiquées ci-dessous : </w:t>
      </w:r>
    </w:p>
    <w:p w14:paraId="61517D39" w14:textId="77777777" w:rsidR="001E3D4C" w:rsidRPr="00274AC7" w:rsidRDefault="001E3D4C" w:rsidP="00350FCD">
      <w:pPr>
        <w:pStyle w:val="Citationintense"/>
        <w:numPr>
          <w:ilvl w:val="0"/>
          <w:numId w:val="22"/>
        </w:numPr>
        <w:pBdr>
          <w:bottom w:val="none" w:sz="0" w:space="0" w:color="auto"/>
        </w:pBdr>
        <w:tabs>
          <w:tab w:val="left" w:pos="426"/>
        </w:tabs>
        <w:spacing w:after="0"/>
        <w:rPr>
          <w:rFonts w:ascii="Californian FB" w:hAnsi="Californian FB" w:cs="Arial"/>
          <w:color w:val="000000"/>
          <w:u w:val="single"/>
        </w:rPr>
      </w:pPr>
      <w:r w:rsidRPr="00274AC7">
        <w:rPr>
          <w:rFonts w:ascii="Californian FB" w:hAnsi="Californian FB" w:cs="Arial"/>
          <w:color w:val="000000"/>
          <w:u w:val="single"/>
        </w:rPr>
        <w:t>Aux salariés de l’entreprise</w:t>
      </w:r>
    </w:p>
    <w:p w14:paraId="77647E9A" w14:textId="3ADB8D1F" w:rsidR="001E3D4C" w:rsidRPr="00274AC7" w:rsidRDefault="001E3D4C"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Procès-verbal d’élection du représentant des salariés ou de carence</w:t>
      </w:r>
      <w:r w:rsidR="00D15426" w:rsidRPr="00274AC7">
        <w:rPr>
          <w:rFonts w:ascii="Californian FB" w:hAnsi="Californian FB" w:cs="Arial"/>
        </w:rPr>
        <w:t xml:space="preserve"> à</w:t>
      </w:r>
      <w:r w:rsidRPr="00274AC7">
        <w:rPr>
          <w:rFonts w:ascii="Californian FB" w:hAnsi="Californian FB" w:cs="Arial"/>
        </w:rPr>
        <w:t xml:space="preserve"> établi</w:t>
      </w:r>
      <w:r w:rsidR="00D15426" w:rsidRPr="00274AC7">
        <w:rPr>
          <w:rFonts w:ascii="Californian FB" w:hAnsi="Californian FB" w:cs="Arial"/>
        </w:rPr>
        <w:t xml:space="preserve">r dès </w:t>
      </w:r>
      <w:r w:rsidRPr="00274AC7">
        <w:rPr>
          <w:rFonts w:ascii="Californian FB" w:hAnsi="Californian FB" w:cs="Arial"/>
        </w:rPr>
        <w:t>l’ouverture de la procédure</w:t>
      </w:r>
    </w:p>
    <w:p w14:paraId="0AF876BD" w14:textId="77777777" w:rsidR="005B1302" w:rsidRPr="00274AC7" w:rsidRDefault="005B1302" w:rsidP="00350FCD">
      <w:pPr>
        <w:pStyle w:val="Paragraphedeliste"/>
        <w:numPr>
          <w:ilvl w:val="0"/>
          <w:numId w:val="23"/>
        </w:numPr>
        <w:tabs>
          <w:tab w:val="left" w:pos="426"/>
        </w:tabs>
        <w:spacing w:line="240" w:lineRule="auto"/>
        <w:jc w:val="both"/>
        <w:rPr>
          <w:rFonts w:ascii="Californian FB" w:hAnsi="Californian FB" w:cs="Arial"/>
        </w:rPr>
      </w:pPr>
      <w:r w:rsidRPr="00274AC7">
        <w:rPr>
          <w:rFonts w:ascii="Californian FB" w:hAnsi="Californian FB" w:cs="Arial"/>
        </w:rPr>
        <w:t>Fiche individuelle de chaque salarié</w:t>
      </w:r>
    </w:p>
    <w:p w14:paraId="6559CCE2" w14:textId="4CBAB792" w:rsidR="001E3D4C" w:rsidRPr="00274AC7" w:rsidRDefault="005B1302" w:rsidP="00350FCD">
      <w:pPr>
        <w:pStyle w:val="Paragraphedeliste"/>
        <w:numPr>
          <w:ilvl w:val="0"/>
          <w:numId w:val="23"/>
        </w:numPr>
        <w:tabs>
          <w:tab w:val="left" w:pos="426"/>
        </w:tabs>
        <w:spacing w:line="240" w:lineRule="auto"/>
        <w:jc w:val="both"/>
        <w:rPr>
          <w:rFonts w:ascii="Californian FB" w:hAnsi="Californian FB" w:cs="Arial"/>
        </w:rPr>
      </w:pPr>
      <w:r w:rsidRPr="00274AC7">
        <w:rPr>
          <w:rFonts w:ascii="Californian FB" w:hAnsi="Californian FB" w:cs="Arial"/>
        </w:rPr>
        <w:t>C</w:t>
      </w:r>
      <w:r w:rsidR="001E3D4C" w:rsidRPr="00274AC7">
        <w:rPr>
          <w:rFonts w:ascii="Californian FB" w:hAnsi="Californian FB" w:cs="Arial"/>
        </w:rPr>
        <w:t xml:space="preserve">ontrat de chaque salarié et 12 derniers bulletins de </w:t>
      </w:r>
      <w:r w:rsidR="00D15426" w:rsidRPr="00274AC7">
        <w:rPr>
          <w:rFonts w:ascii="Californian FB" w:hAnsi="Californian FB" w:cs="Arial"/>
        </w:rPr>
        <w:t>paie</w:t>
      </w:r>
      <w:r w:rsidR="001E3D4C" w:rsidRPr="00274AC7">
        <w:rPr>
          <w:rFonts w:ascii="Californian FB" w:hAnsi="Californian FB" w:cs="Arial"/>
        </w:rPr>
        <w:t xml:space="preserve"> de chacun</w:t>
      </w:r>
    </w:p>
    <w:p w14:paraId="4115EC84" w14:textId="77777777" w:rsidR="001E3D4C" w:rsidRPr="00274AC7" w:rsidRDefault="001E3D4C" w:rsidP="00350FCD">
      <w:pPr>
        <w:pStyle w:val="Paragraphedeliste"/>
        <w:numPr>
          <w:ilvl w:val="0"/>
          <w:numId w:val="23"/>
        </w:numPr>
        <w:tabs>
          <w:tab w:val="left" w:pos="426"/>
        </w:tabs>
        <w:spacing w:line="240" w:lineRule="auto"/>
        <w:jc w:val="both"/>
        <w:rPr>
          <w:rFonts w:ascii="Californian FB" w:hAnsi="Californian FB" w:cs="Arial"/>
        </w:rPr>
      </w:pPr>
      <w:r w:rsidRPr="00274AC7">
        <w:rPr>
          <w:rFonts w:ascii="Californian FB" w:hAnsi="Californian FB" w:cs="Arial"/>
        </w:rPr>
        <w:t>Identité des salariés protégés</w:t>
      </w:r>
    </w:p>
    <w:p w14:paraId="2D778E3C" w14:textId="405E5427" w:rsidR="001E3D4C" w:rsidRPr="00274AC7" w:rsidRDefault="001E3D4C" w:rsidP="00350FCD">
      <w:pPr>
        <w:pStyle w:val="Paragraphedeliste"/>
        <w:numPr>
          <w:ilvl w:val="0"/>
          <w:numId w:val="23"/>
        </w:numPr>
        <w:tabs>
          <w:tab w:val="left" w:pos="426"/>
        </w:tabs>
        <w:spacing w:line="240" w:lineRule="auto"/>
        <w:jc w:val="both"/>
        <w:rPr>
          <w:rFonts w:ascii="Californian FB" w:hAnsi="Californian FB" w:cs="Arial"/>
        </w:rPr>
      </w:pPr>
      <w:r w:rsidRPr="00274AC7">
        <w:rPr>
          <w:rFonts w:ascii="Californian FB" w:hAnsi="Californian FB" w:cs="Arial"/>
        </w:rPr>
        <w:t>Livre de paie (si gestion internalisée)</w:t>
      </w:r>
    </w:p>
    <w:p w14:paraId="5E9869D0" w14:textId="371F1B24" w:rsidR="001E3D4C" w:rsidRPr="00274AC7" w:rsidRDefault="005B1302" w:rsidP="00350FCD">
      <w:pPr>
        <w:pStyle w:val="Paragraphedeliste"/>
        <w:numPr>
          <w:ilvl w:val="0"/>
          <w:numId w:val="23"/>
        </w:numPr>
        <w:tabs>
          <w:tab w:val="left" w:pos="426"/>
        </w:tabs>
        <w:spacing w:line="240" w:lineRule="auto"/>
        <w:jc w:val="both"/>
        <w:rPr>
          <w:rFonts w:ascii="Californian FB" w:hAnsi="Californian FB" w:cs="Arial"/>
        </w:rPr>
      </w:pPr>
      <w:r w:rsidRPr="00274AC7">
        <w:rPr>
          <w:rFonts w:ascii="Californian FB" w:hAnsi="Californian FB" w:cs="Arial"/>
        </w:rPr>
        <w:t>DSN,</w:t>
      </w:r>
      <w:r w:rsidR="001E3D4C" w:rsidRPr="00274AC7">
        <w:rPr>
          <w:rFonts w:ascii="Californian FB" w:hAnsi="Californian FB" w:cs="Arial"/>
        </w:rPr>
        <w:t xml:space="preserve"> ainsi que lettre suspension CIBTP, le cas échéant</w:t>
      </w:r>
    </w:p>
    <w:p w14:paraId="182049FD" w14:textId="77777777" w:rsidR="001E3D4C" w:rsidRPr="00274AC7" w:rsidRDefault="001E3D4C" w:rsidP="00350FCD">
      <w:pPr>
        <w:pStyle w:val="Paragraphedeliste"/>
        <w:numPr>
          <w:ilvl w:val="0"/>
          <w:numId w:val="23"/>
        </w:numPr>
        <w:tabs>
          <w:tab w:val="left" w:pos="426"/>
        </w:tabs>
        <w:spacing w:line="240" w:lineRule="auto"/>
        <w:jc w:val="both"/>
        <w:rPr>
          <w:rFonts w:ascii="Californian FB" w:hAnsi="Californian FB" w:cs="Arial"/>
        </w:rPr>
      </w:pPr>
      <w:r w:rsidRPr="00274AC7">
        <w:rPr>
          <w:rFonts w:ascii="Californian FB" w:hAnsi="Californian FB" w:cs="Arial"/>
        </w:rPr>
        <w:t>Jugements et condamnations prud’homales impayées</w:t>
      </w:r>
    </w:p>
    <w:p w14:paraId="29C31C9E" w14:textId="04A294F3" w:rsidR="001E3D4C" w:rsidRPr="00274AC7" w:rsidRDefault="001E3D4C" w:rsidP="00350FCD">
      <w:pPr>
        <w:pStyle w:val="Paragraphedeliste"/>
        <w:numPr>
          <w:ilvl w:val="0"/>
          <w:numId w:val="23"/>
        </w:numPr>
        <w:tabs>
          <w:tab w:val="left" w:pos="426"/>
        </w:tabs>
        <w:spacing w:line="240" w:lineRule="auto"/>
        <w:jc w:val="both"/>
        <w:rPr>
          <w:rFonts w:ascii="Californian FB" w:hAnsi="Californian FB" w:cs="Arial"/>
        </w:rPr>
      </w:pPr>
      <w:r w:rsidRPr="00274AC7">
        <w:rPr>
          <w:rFonts w:ascii="Californian FB" w:hAnsi="Californian FB" w:cs="Arial"/>
        </w:rPr>
        <w:t>Copie du registre du personnel</w:t>
      </w:r>
      <w:r w:rsidR="005B1302" w:rsidRPr="00274AC7">
        <w:rPr>
          <w:rFonts w:ascii="Californian FB" w:hAnsi="Californian FB" w:cs="Arial"/>
        </w:rPr>
        <w:t xml:space="preserve"> actualisé</w:t>
      </w:r>
    </w:p>
    <w:p w14:paraId="77B3468C" w14:textId="77AAD879" w:rsidR="001E3D4C" w:rsidRPr="00274AC7" w:rsidRDefault="001E3D4C" w:rsidP="00350FCD">
      <w:pPr>
        <w:pStyle w:val="Citationintense"/>
        <w:numPr>
          <w:ilvl w:val="0"/>
          <w:numId w:val="22"/>
        </w:numPr>
        <w:pBdr>
          <w:bottom w:val="none" w:sz="0" w:space="0" w:color="auto"/>
        </w:pBdr>
        <w:tabs>
          <w:tab w:val="left" w:pos="426"/>
        </w:tabs>
        <w:spacing w:after="0"/>
        <w:rPr>
          <w:rFonts w:ascii="Californian FB" w:hAnsi="Californian FB" w:cs="Arial"/>
          <w:color w:val="000000"/>
          <w:u w:val="single"/>
        </w:rPr>
      </w:pPr>
      <w:r w:rsidRPr="00274AC7">
        <w:rPr>
          <w:rFonts w:ascii="Californian FB" w:hAnsi="Californian FB" w:cs="Arial"/>
          <w:color w:val="000000"/>
          <w:u w:val="single"/>
        </w:rPr>
        <w:t xml:space="preserve">Aux éléments </w:t>
      </w:r>
      <w:r w:rsidR="003B44A6" w:rsidRPr="00274AC7">
        <w:rPr>
          <w:rFonts w:ascii="Californian FB" w:hAnsi="Californian FB" w:cs="Arial"/>
          <w:color w:val="000000"/>
          <w:u w:val="single"/>
        </w:rPr>
        <w:t xml:space="preserve">comptables et </w:t>
      </w:r>
      <w:r w:rsidRPr="00274AC7">
        <w:rPr>
          <w:rFonts w:ascii="Californian FB" w:hAnsi="Californian FB" w:cs="Arial"/>
          <w:color w:val="000000"/>
          <w:u w:val="single"/>
        </w:rPr>
        <w:t>financiers de l’exploitation</w:t>
      </w:r>
    </w:p>
    <w:p w14:paraId="647247C2" w14:textId="2CEEA29A" w:rsidR="003B44A6" w:rsidRPr="00274AC7" w:rsidRDefault="003B44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Relevés bancaires de l’année </w:t>
      </w:r>
      <w:r w:rsidR="009748EF" w:rsidRPr="00274AC7">
        <w:rPr>
          <w:rFonts w:ascii="Californian FB" w:hAnsi="Californian FB" w:cs="Arial"/>
        </w:rPr>
        <w:t>des 24 derniers mois</w:t>
      </w:r>
    </w:p>
    <w:p w14:paraId="68F92467" w14:textId="77777777" w:rsidR="003B44A6" w:rsidRPr="00274AC7" w:rsidRDefault="003B44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Adresses et coordonnées complètes de la banque teneur du compte</w:t>
      </w:r>
    </w:p>
    <w:p w14:paraId="68CEAB9A" w14:textId="46792198" w:rsidR="003B44A6" w:rsidRPr="00274AC7" w:rsidRDefault="001E3D4C"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Comptes annuels </w:t>
      </w:r>
      <w:r w:rsidR="003B44A6" w:rsidRPr="00274AC7">
        <w:rPr>
          <w:rFonts w:ascii="Californian FB" w:hAnsi="Californian FB" w:cs="Arial"/>
        </w:rPr>
        <w:t>détaillés</w:t>
      </w:r>
      <w:r w:rsidRPr="00274AC7">
        <w:rPr>
          <w:rFonts w:ascii="Californian FB" w:hAnsi="Californian FB" w:cs="Arial"/>
        </w:rPr>
        <w:t xml:space="preserve"> </w:t>
      </w:r>
      <w:r w:rsidR="003B44A6" w:rsidRPr="00274AC7">
        <w:rPr>
          <w:rFonts w:ascii="Californian FB" w:hAnsi="Californian FB" w:cs="Arial"/>
        </w:rPr>
        <w:t xml:space="preserve">et grands livres </w:t>
      </w:r>
      <w:r w:rsidRPr="00274AC7">
        <w:rPr>
          <w:rFonts w:ascii="Californian FB" w:hAnsi="Californian FB" w:cs="Arial"/>
        </w:rPr>
        <w:t xml:space="preserve">des </w:t>
      </w:r>
      <w:r w:rsidR="009748EF" w:rsidRPr="00274AC7">
        <w:rPr>
          <w:rFonts w:ascii="Californian FB" w:hAnsi="Californian FB" w:cs="Arial"/>
        </w:rPr>
        <w:t>3</w:t>
      </w:r>
      <w:r w:rsidRPr="00274AC7">
        <w:rPr>
          <w:rFonts w:ascii="Californian FB" w:hAnsi="Californian FB" w:cs="Arial"/>
        </w:rPr>
        <w:t xml:space="preserve"> derniers exercices</w:t>
      </w:r>
      <w:r w:rsidR="003B44A6" w:rsidRPr="00274AC7">
        <w:rPr>
          <w:rFonts w:ascii="Californian FB" w:hAnsi="Californian FB" w:cs="Arial"/>
        </w:rPr>
        <w:t xml:space="preserve"> sociaux</w:t>
      </w:r>
    </w:p>
    <w:p w14:paraId="2819A25F" w14:textId="4BEF213B" w:rsidR="003B44A6" w:rsidRPr="00274AC7" w:rsidRDefault="003B44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lastRenderedPageBreak/>
        <w:t>Détail du compte 45 « Compte courant d’associé »</w:t>
      </w:r>
    </w:p>
    <w:p w14:paraId="54A21647" w14:textId="33C2F397" w:rsidR="003B44A6" w:rsidRPr="00274AC7" w:rsidRDefault="003B44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Détail du compte </w:t>
      </w:r>
      <w:r w:rsidR="003D3723" w:rsidRPr="00274AC7">
        <w:rPr>
          <w:rFonts w:ascii="Californian FB" w:hAnsi="Californian FB" w:cs="Arial"/>
        </w:rPr>
        <w:t xml:space="preserve">41 </w:t>
      </w:r>
      <w:r w:rsidRPr="00274AC7">
        <w:rPr>
          <w:rFonts w:ascii="Californian FB" w:hAnsi="Californian FB" w:cs="Arial"/>
        </w:rPr>
        <w:t>« Créances clients »</w:t>
      </w:r>
      <w:r w:rsidR="003D3723" w:rsidRPr="00274AC7">
        <w:rPr>
          <w:rFonts w:ascii="Californian FB" w:hAnsi="Californian FB" w:cs="Arial"/>
        </w:rPr>
        <w:t xml:space="preserve"> et délais de paiement </w:t>
      </w:r>
    </w:p>
    <w:p w14:paraId="112DA72B" w14:textId="151DBAEC" w:rsidR="001E3D4C" w:rsidRPr="00274AC7" w:rsidRDefault="001E3D4C"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Déclarations de </w:t>
      </w:r>
      <w:r w:rsidR="003B44A6" w:rsidRPr="00274AC7">
        <w:rPr>
          <w:rFonts w:ascii="Californian FB" w:hAnsi="Californian FB" w:cs="Arial"/>
        </w:rPr>
        <w:t>TVA</w:t>
      </w:r>
      <w:r w:rsidRPr="00274AC7">
        <w:rPr>
          <w:rFonts w:ascii="Californian FB" w:hAnsi="Californian FB" w:cs="Arial"/>
        </w:rPr>
        <w:t xml:space="preserve"> des trois derniers mois</w:t>
      </w:r>
    </w:p>
    <w:p w14:paraId="1F72CF46" w14:textId="2F23A715" w:rsidR="001E3D4C" w:rsidRPr="00274AC7" w:rsidRDefault="009748EF"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B</w:t>
      </w:r>
      <w:r w:rsidR="001E3D4C" w:rsidRPr="00274AC7">
        <w:rPr>
          <w:rFonts w:ascii="Californian FB" w:hAnsi="Californian FB" w:cs="Arial"/>
        </w:rPr>
        <w:t>ordereaux de cotisations sociales (années en cours et précédentes)</w:t>
      </w:r>
    </w:p>
    <w:p w14:paraId="1286822E" w14:textId="180946B7" w:rsidR="001E3D4C" w:rsidRPr="00274AC7" w:rsidRDefault="009748EF"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D</w:t>
      </w:r>
      <w:r w:rsidR="001E3D4C" w:rsidRPr="00274AC7">
        <w:rPr>
          <w:rFonts w:ascii="Californian FB" w:hAnsi="Californian FB" w:cs="Arial"/>
        </w:rPr>
        <w:t xml:space="preserve">éclarations de revenus 2042 et/ ou 2035 des </w:t>
      </w:r>
      <w:r w:rsidRPr="00274AC7">
        <w:rPr>
          <w:rFonts w:ascii="Californian FB" w:hAnsi="Californian FB" w:cs="Arial"/>
        </w:rPr>
        <w:t>2</w:t>
      </w:r>
      <w:r w:rsidR="001E3D4C" w:rsidRPr="00274AC7">
        <w:rPr>
          <w:rFonts w:ascii="Californian FB" w:hAnsi="Californian FB" w:cs="Arial"/>
        </w:rPr>
        <w:t xml:space="preserve"> dernières années</w:t>
      </w:r>
    </w:p>
    <w:p w14:paraId="4D3CD8B4" w14:textId="36555FC0" w:rsidR="001E3D4C" w:rsidRPr="00274AC7" w:rsidRDefault="001E3D4C" w:rsidP="00350FCD">
      <w:pPr>
        <w:pStyle w:val="Citationintense"/>
        <w:numPr>
          <w:ilvl w:val="0"/>
          <w:numId w:val="22"/>
        </w:numPr>
        <w:pBdr>
          <w:bottom w:val="none" w:sz="0" w:space="0" w:color="auto"/>
        </w:pBdr>
        <w:tabs>
          <w:tab w:val="left" w:pos="426"/>
        </w:tabs>
        <w:spacing w:after="0"/>
        <w:rPr>
          <w:rFonts w:ascii="Californian FB" w:hAnsi="Californian FB" w:cs="Arial"/>
          <w:color w:val="000000"/>
          <w:u w:val="single"/>
        </w:rPr>
      </w:pPr>
      <w:r w:rsidRPr="00274AC7">
        <w:rPr>
          <w:rFonts w:ascii="Californian FB" w:hAnsi="Californian FB" w:cs="Arial"/>
          <w:color w:val="000000"/>
          <w:u w:val="single"/>
        </w:rPr>
        <w:t>Aux partenaires de l’entreprise</w:t>
      </w:r>
    </w:p>
    <w:p w14:paraId="1D81010D" w14:textId="4FDA8494" w:rsidR="001E3D4C" w:rsidRPr="00274AC7" w:rsidRDefault="003B44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Contrats fournisseurs et prestataires</w:t>
      </w:r>
    </w:p>
    <w:p w14:paraId="7912182D" w14:textId="716D4570" w:rsidR="001E3D4C" w:rsidRPr="00274AC7" w:rsidRDefault="003B44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Contrats de location / </w:t>
      </w:r>
      <w:r w:rsidR="001E3D4C" w:rsidRPr="00274AC7">
        <w:rPr>
          <w:rFonts w:ascii="Californian FB" w:hAnsi="Californian FB" w:cs="Arial"/>
        </w:rPr>
        <w:t>crédit-bail</w:t>
      </w:r>
    </w:p>
    <w:p w14:paraId="463668FD" w14:textId="7FCC44BC" w:rsidR="001E3D4C" w:rsidRPr="00274AC7" w:rsidRDefault="001E3D4C"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Bail des locaux professionnels avec </w:t>
      </w:r>
      <w:r w:rsidR="009748EF" w:rsidRPr="00274AC7">
        <w:rPr>
          <w:rFonts w:ascii="Californian FB" w:hAnsi="Californian FB" w:cs="Arial"/>
        </w:rPr>
        <w:t xml:space="preserve">dernière </w:t>
      </w:r>
      <w:r w:rsidRPr="00274AC7">
        <w:rPr>
          <w:rFonts w:ascii="Californian FB" w:hAnsi="Californian FB" w:cs="Arial"/>
        </w:rPr>
        <w:t>quittance</w:t>
      </w:r>
      <w:r w:rsidR="009748EF" w:rsidRPr="00274AC7">
        <w:rPr>
          <w:rFonts w:ascii="Californian FB" w:hAnsi="Californian FB" w:cs="Arial"/>
        </w:rPr>
        <w:t xml:space="preserve"> et tout </w:t>
      </w:r>
      <w:r w:rsidRPr="00274AC7">
        <w:rPr>
          <w:rFonts w:ascii="Californian FB" w:hAnsi="Californian FB" w:cs="Arial"/>
        </w:rPr>
        <w:t>avenants</w:t>
      </w:r>
    </w:p>
    <w:p w14:paraId="30668874" w14:textId="4A690517" w:rsidR="001E3D4C" w:rsidRPr="00274AC7" w:rsidRDefault="003B44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Attestation d’assurance en cours de validité </w:t>
      </w:r>
    </w:p>
    <w:p w14:paraId="1AA1A237" w14:textId="77777777" w:rsidR="001E3D4C" w:rsidRPr="00274AC7" w:rsidRDefault="001E3D4C"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Contrat(s) de prêt(s)</w:t>
      </w:r>
    </w:p>
    <w:p w14:paraId="45D8D5DF" w14:textId="77777777" w:rsidR="001E3D4C" w:rsidRPr="00274AC7" w:rsidRDefault="001E3D4C"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Convention de compte bancaire </w:t>
      </w:r>
    </w:p>
    <w:p w14:paraId="5B4BB648" w14:textId="77777777" w:rsidR="003D3723" w:rsidRPr="00274AC7" w:rsidRDefault="003D3723" w:rsidP="00350FCD">
      <w:pPr>
        <w:pStyle w:val="Citationintense"/>
        <w:numPr>
          <w:ilvl w:val="0"/>
          <w:numId w:val="22"/>
        </w:numPr>
        <w:pBdr>
          <w:bottom w:val="none" w:sz="0" w:space="0" w:color="auto"/>
        </w:pBdr>
        <w:tabs>
          <w:tab w:val="left" w:pos="426"/>
        </w:tabs>
        <w:spacing w:after="0"/>
        <w:rPr>
          <w:rFonts w:ascii="Californian FB" w:hAnsi="Californian FB" w:cs="Arial"/>
          <w:color w:val="000000"/>
          <w:u w:val="single"/>
        </w:rPr>
      </w:pPr>
      <w:r w:rsidRPr="00274AC7">
        <w:rPr>
          <w:rFonts w:ascii="Californian FB" w:hAnsi="Californian FB" w:cs="Arial"/>
          <w:color w:val="000000"/>
          <w:u w:val="single"/>
        </w:rPr>
        <w:t>A l’actif de l’entreprise</w:t>
      </w:r>
    </w:p>
    <w:p w14:paraId="029CBCE7" w14:textId="77777777"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Etat des immobilisations des trois derniers exercices</w:t>
      </w:r>
    </w:p>
    <w:p w14:paraId="5207AE1A" w14:textId="1E188444" w:rsidR="003D3723" w:rsidRPr="00274AC7" w:rsidRDefault="009748EF"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Titres</w:t>
      </w:r>
      <w:r w:rsidR="003D3723" w:rsidRPr="00274AC7">
        <w:rPr>
          <w:rFonts w:ascii="Californian FB" w:hAnsi="Californian FB" w:cs="Arial"/>
        </w:rPr>
        <w:t xml:space="preserve"> de propriété</w:t>
      </w:r>
      <w:r w:rsidRPr="00274AC7">
        <w:rPr>
          <w:rFonts w:ascii="Californian FB" w:hAnsi="Californian FB" w:cs="Arial"/>
        </w:rPr>
        <w:t xml:space="preserve"> immobilière</w:t>
      </w:r>
      <w:r w:rsidR="003D3723" w:rsidRPr="00274AC7">
        <w:rPr>
          <w:rFonts w:ascii="Californian FB" w:hAnsi="Californian FB" w:cs="Arial"/>
        </w:rPr>
        <w:t xml:space="preserve">, état hypothécaire </w:t>
      </w:r>
    </w:p>
    <w:p w14:paraId="0BAF0088" w14:textId="69941070" w:rsidR="003D3723" w:rsidRPr="00274AC7" w:rsidRDefault="009748EF"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Li</w:t>
      </w:r>
      <w:r w:rsidR="003D3723" w:rsidRPr="00274AC7">
        <w:rPr>
          <w:rFonts w:ascii="Californian FB" w:hAnsi="Californian FB" w:cs="Arial"/>
        </w:rPr>
        <w:t xml:space="preserve">ste des actifs mobiliers, </w:t>
      </w:r>
      <w:r w:rsidRPr="00274AC7">
        <w:rPr>
          <w:rFonts w:ascii="Californian FB" w:hAnsi="Californian FB" w:cs="Arial"/>
        </w:rPr>
        <w:t>certificat d’immatriculation de véhicules</w:t>
      </w:r>
      <w:r w:rsidR="003D3723" w:rsidRPr="00274AC7">
        <w:rPr>
          <w:rFonts w:ascii="Californian FB" w:hAnsi="Californian FB" w:cs="Arial"/>
        </w:rPr>
        <w:t>, licence</w:t>
      </w:r>
      <w:r w:rsidRPr="00274AC7">
        <w:rPr>
          <w:rFonts w:ascii="Californian FB" w:hAnsi="Californian FB" w:cs="Arial"/>
        </w:rPr>
        <w:t xml:space="preserve"> de </w:t>
      </w:r>
      <w:r w:rsidR="003D3723" w:rsidRPr="00274AC7">
        <w:rPr>
          <w:rFonts w:ascii="Californian FB" w:hAnsi="Californian FB" w:cs="Arial"/>
        </w:rPr>
        <w:t>débit de boissons, etc.</w:t>
      </w:r>
    </w:p>
    <w:p w14:paraId="53B406CB" w14:textId="77777777" w:rsidR="003D3723" w:rsidRPr="00274AC7" w:rsidRDefault="003D3723" w:rsidP="00350FCD">
      <w:pPr>
        <w:pStyle w:val="Citationintense"/>
        <w:numPr>
          <w:ilvl w:val="0"/>
          <w:numId w:val="22"/>
        </w:numPr>
        <w:pBdr>
          <w:bottom w:val="none" w:sz="0" w:space="0" w:color="auto"/>
        </w:pBdr>
        <w:tabs>
          <w:tab w:val="left" w:pos="426"/>
        </w:tabs>
        <w:spacing w:after="0"/>
        <w:rPr>
          <w:rFonts w:ascii="Californian FB" w:hAnsi="Californian FB" w:cs="Arial"/>
          <w:color w:val="000000"/>
          <w:u w:val="single"/>
        </w:rPr>
      </w:pPr>
      <w:r w:rsidRPr="00274AC7">
        <w:rPr>
          <w:rFonts w:ascii="Californian FB" w:hAnsi="Californian FB" w:cs="Arial"/>
          <w:color w:val="000000"/>
          <w:u w:val="single"/>
        </w:rPr>
        <w:t>Aux dettes de l’entreprise</w:t>
      </w:r>
    </w:p>
    <w:p w14:paraId="3C758C16" w14:textId="054FA4A9"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Liste des créanciers complétée, datée et signée (fichier Excel joint à l’email)</w:t>
      </w:r>
    </w:p>
    <w:p w14:paraId="048C08E1" w14:textId="3740A576"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Etat</w:t>
      </w:r>
      <w:r w:rsidR="005D42A6" w:rsidRPr="00274AC7">
        <w:rPr>
          <w:rFonts w:ascii="Californian FB" w:hAnsi="Californian FB" w:cs="Arial"/>
        </w:rPr>
        <w:t xml:space="preserve"> détaillé</w:t>
      </w:r>
      <w:r w:rsidRPr="00274AC7">
        <w:rPr>
          <w:rFonts w:ascii="Californian FB" w:hAnsi="Californian FB" w:cs="Arial"/>
        </w:rPr>
        <w:t xml:space="preserve"> des inscriptions de privilèges </w:t>
      </w:r>
      <w:r w:rsidR="009748EF" w:rsidRPr="00274AC7">
        <w:rPr>
          <w:rFonts w:ascii="Californian FB" w:hAnsi="Californian FB" w:cs="Arial"/>
        </w:rPr>
        <w:t>à commander sur</w:t>
      </w:r>
      <w:r w:rsidRPr="00274AC7">
        <w:rPr>
          <w:rFonts w:ascii="Californian FB" w:hAnsi="Californian FB" w:cs="Arial"/>
        </w:rPr>
        <w:t xml:space="preserve"> </w:t>
      </w:r>
      <w:r w:rsidR="009748EF" w:rsidRPr="00274AC7">
        <w:rPr>
          <w:rFonts w:ascii="Californian FB" w:hAnsi="Californian FB" w:cs="Arial"/>
        </w:rPr>
        <w:t xml:space="preserve">ce lien </w:t>
      </w:r>
      <w:hyperlink r:id="rId9" w:history="1">
        <w:r w:rsidR="009748EF" w:rsidRPr="00274AC7">
          <w:rPr>
            <w:rFonts w:ascii="Californian FB" w:hAnsi="Californian FB"/>
          </w:rPr>
          <w:t>https://www.infogreffe.fr/kbis-documents/etat-d-endettement</w:t>
        </w:r>
      </w:hyperlink>
      <w:r w:rsidR="009748EF" w:rsidRPr="00274AC7">
        <w:rPr>
          <w:rFonts w:ascii="Californian FB" w:hAnsi="Californian FB" w:cs="Arial"/>
        </w:rPr>
        <w:t xml:space="preserve"> </w:t>
      </w:r>
    </w:p>
    <w:p w14:paraId="1D441350" w14:textId="7AE2AB51" w:rsidR="005D42A6" w:rsidRPr="00274AC7" w:rsidRDefault="005D42A6"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Tout éventuel p</w:t>
      </w:r>
      <w:r w:rsidR="003D3723" w:rsidRPr="00274AC7">
        <w:rPr>
          <w:rFonts w:ascii="Californian FB" w:hAnsi="Californian FB" w:cs="Arial"/>
        </w:rPr>
        <w:t>rocès en cours</w:t>
      </w:r>
    </w:p>
    <w:p w14:paraId="30C82B8A" w14:textId="019CDEC1" w:rsidR="001E3D4C" w:rsidRPr="00274AC7" w:rsidRDefault="001E3D4C" w:rsidP="00350FCD">
      <w:pPr>
        <w:pStyle w:val="Citationintense"/>
        <w:numPr>
          <w:ilvl w:val="0"/>
          <w:numId w:val="22"/>
        </w:numPr>
        <w:pBdr>
          <w:bottom w:val="none" w:sz="0" w:space="0" w:color="auto"/>
        </w:pBdr>
        <w:tabs>
          <w:tab w:val="left" w:pos="426"/>
        </w:tabs>
        <w:spacing w:after="0"/>
        <w:rPr>
          <w:rFonts w:ascii="Californian FB" w:hAnsi="Californian FB" w:cs="Arial"/>
          <w:color w:val="000000"/>
          <w:u w:val="single"/>
        </w:rPr>
      </w:pPr>
      <w:r w:rsidRPr="00274AC7">
        <w:rPr>
          <w:rFonts w:ascii="Californian FB" w:hAnsi="Californian FB" w:cs="Arial"/>
          <w:color w:val="000000"/>
          <w:u w:val="single"/>
        </w:rPr>
        <w:t>Aux dirigeants de l’entreprise</w:t>
      </w:r>
    </w:p>
    <w:p w14:paraId="09E57443" w14:textId="312E6B7D" w:rsidR="003B44A6" w:rsidRPr="00274AC7" w:rsidRDefault="009748EF"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Pièce d’identité</w:t>
      </w:r>
      <w:r w:rsidR="003B44A6" w:rsidRPr="00274AC7">
        <w:rPr>
          <w:rFonts w:ascii="Californian FB" w:hAnsi="Californian FB" w:cs="Arial"/>
        </w:rPr>
        <w:t xml:space="preserve"> </w:t>
      </w:r>
      <w:r w:rsidR="001C55FA" w:rsidRPr="00274AC7">
        <w:rPr>
          <w:rFonts w:ascii="Californian FB" w:hAnsi="Californian FB" w:cs="Arial"/>
        </w:rPr>
        <w:t xml:space="preserve">en cours de validité </w:t>
      </w:r>
    </w:p>
    <w:p w14:paraId="1AA36C83" w14:textId="7401F373" w:rsidR="001E3D4C" w:rsidRPr="00274AC7" w:rsidRDefault="001E3D4C"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Acte de mariage/pacs</w:t>
      </w:r>
    </w:p>
    <w:p w14:paraId="0A869052" w14:textId="41DA126F" w:rsidR="001E3D4C" w:rsidRPr="00274AC7" w:rsidRDefault="001C55FA"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Justificatif de tout </w:t>
      </w:r>
      <w:r w:rsidR="001E3D4C" w:rsidRPr="00274AC7">
        <w:rPr>
          <w:rFonts w:ascii="Californian FB" w:hAnsi="Californian FB" w:cs="Arial"/>
        </w:rPr>
        <w:t xml:space="preserve">engagement personnel </w:t>
      </w:r>
      <w:r w:rsidR="003B44A6" w:rsidRPr="00274AC7">
        <w:rPr>
          <w:rFonts w:ascii="Californian FB" w:hAnsi="Californian FB" w:cs="Arial"/>
        </w:rPr>
        <w:t xml:space="preserve">de cautionnement </w:t>
      </w:r>
    </w:p>
    <w:p w14:paraId="3484DD51" w14:textId="400E4D11" w:rsidR="001E3D4C" w:rsidRPr="00274AC7" w:rsidRDefault="001C55FA"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Copie du</w:t>
      </w:r>
      <w:r w:rsidR="001E3D4C" w:rsidRPr="00274AC7">
        <w:rPr>
          <w:rFonts w:ascii="Californian FB" w:hAnsi="Californian FB" w:cs="Arial"/>
        </w:rPr>
        <w:t xml:space="preserve"> bail d’habitation ou attestation de propriété</w:t>
      </w:r>
      <w:r w:rsidRPr="00274AC7">
        <w:rPr>
          <w:rFonts w:ascii="Californian FB" w:hAnsi="Californian FB" w:cs="Arial"/>
        </w:rPr>
        <w:t xml:space="preserve"> de votre domicile.</w:t>
      </w:r>
    </w:p>
    <w:p w14:paraId="301A7277" w14:textId="77777777" w:rsidR="003D3723" w:rsidRPr="00274AC7" w:rsidRDefault="003D3723" w:rsidP="00350FCD">
      <w:pPr>
        <w:pStyle w:val="Citationintense"/>
        <w:numPr>
          <w:ilvl w:val="0"/>
          <w:numId w:val="22"/>
        </w:numPr>
        <w:pBdr>
          <w:bottom w:val="none" w:sz="0" w:space="0" w:color="auto"/>
        </w:pBdr>
        <w:tabs>
          <w:tab w:val="left" w:pos="426"/>
        </w:tabs>
        <w:spacing w:after="0"/>
        <w:rPr>
          <w:rFonts w:ascii="Californian FB" w:hAnsi="Californian FB" w:cs="Arial"/>
          <w:color w:val="000000"/>
          <w:u w:val="single"/>
        </w:rPr>
      </w:pPr>
      <w:r w:rsidRPr="00274AC7">
        <w:rPr>
          <w:rFonts w:ascii="Californian FB" w:hAnsi="Californian FB" w:cs="Arial"/>
          <w:color w:val="000000"/>
          <w:u w:val="single"/>
        </w:rPr>
        <w:t>Aux éléments juridiques de l’entreprise</w:t>
      </w:r>
    </w:p>
    <w:p w14:paraId="01A608D0" w14:textId="77777777"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Statuts constitutifs de la société et derniers statuts mis à jour </w:t>
      </w:r>
    </w:p>
    <w:p w14:paraId="59ACD546" w14:textId="77777777"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Actes de cession des parts ou actions intervenus</w:t>
      </w:r>
    </w:p>
    <w:p w14:paraId="567EC3BC" w14:textId="77777777"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Extrait d’immatriculation récent</w:t>
      </w:r>
    </w:p>
    <w:p w14:paraId="5827D86A" w14:textId="2E63588F"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 xml:space="preserve">Procès-verbaux des </w:t>
      </w:r>
      <w:r w:rsidR="009748EF" w:rsidRPr="00274AC7">
        <w:rPr>
          <w:rFonts w:ascii="Californian FB" w:hAnsi="Californian FB" w:cs="Arial"/>
        </w:rPr>
        <w:t>3</w:t>
      </w:r>
      <w:r w:rsidRPr="00274AC7">
        <w:rPr>
          <w:rFonts w:ascii="Californian FB" w:hAnsi="Californian FB" w:cs="Arial"/>
        </w:rPr>
        <w:t xml:space="preserve"> dernières assemblées et </w:t>
      </w:r>
      <w:r w:rsidR="005D42A6" w:rsidRPr="00274AC7">
        <w:rPr>
          <w:rFonts w:ascii="Californian FB" w:hAnsi="Californian FB" w:cs="Arial"/>
        </w:rPr>
        <w:t>c</w:t>
      </w:r>
      <w:r w:rsidRPr="00274AC7">
        <w:rPr>
          <w:rFonts w:ascii="Californian FB" w:hAnsi="Californian FB" w:cs="Arial"/>
        </w:rPr>
        <w:t>onseil</w:t>
      </w:r>
      <w:r w:rsidR="005D42A6" w:rsidRPr="00274AC7">
        <w:rPr>
          <w:rFonts w:ascii="Californian FB" w:hAnsi="Californian FB" w:cs="Arial"/>
        </w:rPr>
        <w:t>s</w:t>
      </w:r>
    </w:p>
    <w:p w14:paraId="0BA6418A" w14:textId="77777777"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Copie du registre des associés (obligatoire en société par actions)</w:t>
      </w:r>
    </w:p>
    <w:p w14:paraId="37196953" w14:textId="1044860A" w:rsidR="003D3723" w:rsidRPr="00274AC7" w:rsidRDefault="003D3723" w:rsidP="00350FCD">
      <w:pPr>
        <w:pStyle w:val="Paragraphedeliste"/>
        <w:numPr>
          <w:ilvl w:val="0"/>
          <w:numId w:val="23"/>
        </w:numPr>
        <w:tabs>
          <w:tab w:val="left" w:pos="426"/>
        </w:tabs>
        <w:spacing w:after="0" w:line="240" w:lineRule="auto"/>
        <w:jc w:val="both"/>
        <w:rPr>
          <w:rFonts w:ascii="Californian FB" w:hAnsi="Californian FB" w:cs="Arial"/>
        </w:rPr>
      </w:pPr>
      <w:r w:rsidRPr="00274AC7">
        <w:rPr>
          <w:rFonts w:ascii="Californian FB" w:hAnsi="Californian FB" w:cs="Arial"/>
        </w:rPr>
        <w:t>Copie de la déclaration au registre des bénéficiaires effectifs</w:t>
      </w:r>
    </w:p>
    <w:p w14:paraId="31AAFCC3" w14:textId="77777777" w:rsidR="00350FCD" w:rsidRPr="00274AC7" w:rsidRDefault="00350FCD" w:rsidP="00350FCD">
      <w:pPr>
        <w:pStyle w:val="Paragraphedeliste"/>
        <w:tabs>
          <w:tab w:val="left" w:pos="426"/>
        </w:tabs>
        <w:spacing w:after="0" w:line="240" w:lineRule="auto"/>
        <w:ind w:left="1068"/>
        <w:jc w:val="both"/>
        <w:rPr>
          <w:rFonts w:ascii="Californian FB" w:hAnsi="Californian FB" w:cs="Arial"/>
        </w:rPr>
      </w:pPr>
    </w:p>
    <w:p w14:paraId="11B38C4F" w14:textId="14E4DAAB" w:rsidR="003D3723" w:rsidRPr="00274AC7" w:rsidRDefault="003D3723" w:rsidP="002F7F81">
      <w:pPr>
        <w:tabs>
          <w:tab w:val="left" w:pos="4253"/>
        </w:tabs>
        <w:jc w:val="center"/>
        <w:rPr>
          <w:rFonts w:ascii="Californian FB" w:hAnsi="Californian FB" w:cs="Arial"/>
          <w:b/>
          <w:bCs/>
          <w:sz w:val="28"/>
          <w:szCs w:val="28"/>
        </w:rPr>
      </w:pPr>
      <w:r w:rsidRPr="00274AC7">
        <w:rPr>
          <w:rFonts w:ascii="Californian FB" w:hAnsi="Californian FB" w:cs="Arial"/>
          <w:b/>
          <w:bCs/>
          <w:sz w:val="28"/>
          <w:szCs w:val="28"/>
        </w:rPr>
        <w:t>PARTAGE DE FICHIERS VOLUMINEUX</w:t>
      </w:r>
    </w:p>
    <w:p w14:paraId="2C256332" w14:textId="77777777" w:rsidR="003D3723" w:rsidRPr="00274AC7" w:rsidRDefault="003D3723" w:rsidP="002F7F81">
      <w:pPr>
        <w:tabs>
          <w:tab w:val="left" w:pos="4253"/>
        </w:tabs>
        <w:rPr>
          <w:rFonts w:ascii="Californian FB" w:hAnsi="Californian FB" w:cs="Arial"/>
          <w:sz w:val="22"/>
          <w:szCs w:val="22"/>
        </w:rPr>
      </w:pPr>
    </w:p>
    <w:p w14:paraId="4E38B7F5" w14:textId="5CD073CC" w:rsidR="008B4C76" w:rsidRPr="00274AC7" w:rsidRDefault="008B4C76" w:rsidP="002F7F81">
      <w:pPr>
        <w:tabs>
          <w:tab w:val="left" w:pos="4253"/>
        </w:tabs>
        <w:rPr>
          <w:rFonts w:ascii="Californian FB" w:hAnsi="Californian FB" w:cs="Arial"/>
          <w:sz w:val="22"/>
          <w:szCs w:val="22"/>
        </w:rPr>
      </w:pPr>
      <w:r w:rsidRPr="00274AC7">
        <w:rPr>
          <w:rFonts w:ascii="Californian FB" w:hAnsi="Californian FB" w:cs="Arial"/>
          <w:sz w:val="22"/>
          <w:szCs w:val="22"/>
        </w:rPr>
        <w:t xml:space="preserve">Nous vous invitons à utiliser exclusivement l'une des plateformes suivantes pour partager des fichiers avec notre étude, conformément à la réglementation en vigueur relative au traitement des données personnelles (RGPD) : </w:t>
      </w:r>
    </w:p>
    <w:p w14:paraId="006143D0" w14:textId="77777777" w:rsidR="009748EF" w:rsidRPr="00274AC7" w:rsidRDefault="009748EF" w:rsidP="002F7F81">
      <w:pPr>
        <w:tabs>
          <w:tab w:val="left" w:pos="4253"/>
        </w:tabs>
        <w:rPr>
          <w:rFonts w:ascii="Californian FB" w:hAnsi="Californian FB" w:cs="Arial"/>
          <w:sz w:val="22"/>
          <w:szCs w:val="22"/>
        </w:rPr>
      </w:pPr>
    </w:p>
    <w:p w14:paraId="70F6228B" w14:textId="77777777" w:rsidR="008B4C76" w:rsidRPr="00274AC7" w:rsidRDefault="008B4C76" w:rsidP="002F7F81">
      <w:pPr>
        <w:tabs>
          <w:tab w:val="left" w:pos="4253"/>
        </w:tabs>
        <w:rPr>
          <w:rFonts w:ascii="Californian FB" w:hAnsi="Californian FB" w:cs="Arial"/>
          <w:sz w:val="22"/>
          <w:szCs w:val="22"/>
        </w:rPr>
      </w:pPr>
      <w:r w:rsidRPr="00274AC7">
        <w:rPr>
          <w:rFonts w:ascii="Californian FB" w:hAnsi="Californian FB" w:cs="Arial"/>
          <w:sz w:val="22"/>
          <w:szCs w:val="22"/>
        </w:rPr>
        <w:t>https://www.netexplorer.fr/</w:t>
      </w:r>
    </w:p>
    <w:p w14:paraId="2D9827F5" w14:textId="77777777" w:rsidR="008B4C76" w:rsidRPr="00274AC7" w:rsidRDefault="008B4C76" w:rsidP="002F7F81">
      <w:pPr>
        <w:tabs>
          <w:tab w:val="left" w:pos="4253"/>
        </w:tabs>
        <w:rPr>
          <w:rFonts w:ascii="Californian FB" w:hAnsi="Californian FB" w:cs="Arial"/>
          <w:sz w:val="22"/>
          <w:szCs w:val="22"/>
        </w:rPr>
      </w:pPr>
      <w:r w:rsidRPr="00274AC7">
        <w:rPr>
          <w:rFonts w:ascii="Californian FB" w:hAnsi="Californian FB" w:cs="Arial"/>
          <w:sz w:val="22"/>
          <w:szCs w:val="22"/>
        </w:rPr>
        <w:t>https://fromsmash.com/fr</w:t>
      </w:r>
    </w:p>
    <w:p w14:paraId="4141A66A" w14:textId="77777777" w:rsidR="008B4C76" w:rsidRPr="00274AC7" w:rsidRDefault="008B4C76" w:rsidP="002F7F81">
      <w:pPr>
        <w:tabs>
          <w:tab w:val="left" w:pos="4253"/>
        </w:tabs>
        <w:rPr>
          <w:rFonts w:ascii="Californian FB" w:hAnsi="Californian FB" w:cs="Arial"/>
          <w:sz w:val="22"/>
          <w:szCs w:val="22"/>
        </w:rPr>
      </w:pPr>
      <w:r w:rsidRPr="00274AC7">
        <w:rPr>
          <w:rFonts w:ascii="Californian FB" w:hAnsi="Californian FB" w:cs="Arial"/>
          <w:sz w:val="22"/>
          <w:szCs w:val="22"/>
        </w:rPr>
        <w:lastRenderedPageBreak/>
        <w:t>https://www.swisstransfer.com/fr-fr</w:t>
      </w:r>
    </w:p>
    <w:p w14:paraId="0E9A0422" w14:textId="77777777" w:rsidR="008B4C76" w:rsidRPr="00274AC7" w:rsidRDefault="008B4C76" w:rsidP="002F7F81">
      <w:pPr>
        <w:tabs>
          <w:tab w:val="left" w:pos="4253"/>
        </w:tabs>
        <w:rPr>
          <w:rFonts w:ascii="Californian FB" w:hAnsi="Californian FB" w:cs="Arial"/>
          <w:sz w:val="22"/>
          <w:szCs w:val="22"/>
        </w:rPr>
      </w:pPr>
      <w:r w:rsidRPr="00274AC7">
        <w:rPr>
          <w:rFonts w:ascii="Californian FB" w:hAnsi="Californian FB" w:cs="Arial"/>
          <w:sz w:val="22"/>
          <w:szCs w:val="22"/>
        </w:rPr>
        <w:t>https://www.transfernow.net/fr</w:t>
      </w:r>
    </w:p>
    <w:p w14:paraId="459D34BD" w14:textId="77777777" w:rsidR="008B4C76" w:rsidRPr="00274AC7" w:rsidRDefault="008B4C76" w:rsidP="002F7F81">
      <w:pPr>
        <w:tabs>
          <w:tab w:val="left" w:pos="4253"/>
        </w:tabs>
        <w:rPr>
          <w:rFonts w:ascii="Californian FB" w:hAnsi="Californian FB" w:cs="Arial"/>
          <w:sz w:val="22"/>
          <w:szCs w:val="22"/>
        </w:rPr>
      </w:pPr>
    </w:p>
    <w:p w14:paraId="11FF0412" w14:textId="2E7327CE" w:rsidR="003D3723" w:rsidRPr="00274AC7" w:rsidRDefault="008B4C76" w:rsidP="002F7F81">
      <w:pPr>
        <w:tabs>
          <w:tab w:val="left" w:pos="4253"/>
        </w:tabs>
        <w:rPr>
          <w:rFonts w:ascii="Californian FB" w:hAnsi="Californian FB" w:cs="Arial"/>
          <w:sz w:val="22"/>
          <w:szCs w:val="22"/>
        </w:rPr>
      </w:pPr>
      <w:r w:rsidRPr="00274AC7">
        <w:rPr>
          <w:rFonts w:ascii="Californian FB" w:hAnsi="Californian FB" w:cs="Arial"/>
          <w:sz w:val="22"/>
          <w:szCs w:val="22"/>
        </w:rPr>
        <w:t>Tout partage de fichiers via une autre plateforme ne sera pas pris en considération.</w:t>
      </w:r>
    </w:p>
    <w:p w14:paraId="1E0B6534" w14:textId="77777777" w:rsidR="003D3723" w:rsidRPr="00274AC7" w:rsidRDefault="003D3723" w:rsidP="002F7F81">
      <w:pPr>
        <w:tabs>
          <w:tab w:val="left" w:pos="4253"/>
        </w:tabs>
        <w:rPr>
          <w:rFonts w:ascii="Californian FB" w:hAnsi="Californian FB" w:cs="Arial"/>
          <w:sz w:val="22"/>
          <w:szCs w:val="22"/>
        </w:rPr>
      </w:pPr>
    </w:p>
    <w:p w14:paraId="5870730F" w14:textId="798A3B70" w:rsidR="003D3723" w:rsidRPr="00274AC7" w:rsidRDefault="003D3723" w:rsidP="002F7F81">
      <w:pPr>
        <w:tabs>
          <w:tab w:val="left" w:pos="4253"/>
        </w:tabs>
        <w:jc w:val="center"/>
        <w:rPr>
          <w:rFonts w:ascii="Californian FB" w:hAnsi="Californian FB" w:cs="Arial"/>
          <w:b/>
          <w:bCs/>
          <w:sz w:val="28"/>
          <w:szCs w:val="28"/>
        </w:rPr>
      </w:pPr>
      <w:r w:rsidRPr="00274AC7">
        <w:rPr>
          <w:rFonts w:ascii="Californian FB" w:hAnsi="Californian FB" w:cs="Arial"/>
          <w:b/>
          <w:bCs/>
          <w:sz w:val="28"/>
          <w:szCs w:val="28"/>
        </w:rPr>
        <w:t>ACCES A VOTRE ESPACE DIRIGEANT</w:t>
      </w:r>
    </w:p>
    <w:p w14:paraId="2C983F36" w14:textId="47CDC88C" w:rsidR="001E3D4C" w:rsidRPr="00274AC7" w:rsidRDefault="001E3D4C" w:rsidP="002F7F81">
      <w:pPr>
        <w:tabs>
          <w:tab w:val="left" w:pos="4253"/>
        </w:tabs>
        <w:rPr>
          <w:rFonts w:ascii="Californian FB" w:hAnsi="Californian FB"/>
          <w:sz w:val="22"/>
          <w:szCs w:val="22"/>
        </w:rPr>
      </w:pPr>
    </w:p>
    <w:p w14:paraId="27E01A2E" w14:textId="77777777" w:rsidR="008B4C76" w:rsidRPr="00274AC7" w:rsidRDefault="008B4C76" w:rsidP="002F7F81">
      <w:pPr>
        <w:tabs>
          <w:tab w:val="left" w:pos="4253"/>
        </w:tabs>
        <w:rPr>
          <w:rFonts w:ascii="Californian FB" w:hAnsi="Californian FB"/>
          <w:sz w:val="22"/>
          <w:szCs w:val="22"/>
        </w:rPr>
      </w:pPr>
      <w:r w:rsidRPr="00274AC7">
        <w:rPr>
          <w:rFonts w:ascii="Californian FB" w:hAnsi="Californian FB"/>
          <w:sz w:val="22"/>
          <w:szCs w:val="22"/>
        </w:rPr>
        <w:t xml:space="preserve">Connexion à votre espace dirigeant sur le site  </w:t>
      </w:r>
      <w:hyperlink r:id="rId10" w:history="1">
        <w:r w:rsidRPr="00274AC7">
          <w:rPr>
            <w:rStyle w:val="Lienhypertexte"/>
            <w:rFonts w:ascii="Californian FB" w:hAnsi="Californian FB"/>
            <w:sz w:val="22"/>
            <w:szCs w:val="22"/>
          </w:rPr>
          <w:t>https://www.mjlefort.fr</w:t>
        </w:r>
      </w:hyperlink>
      <w:r w:rsidRPr="00274AC7">
        <w:rPr>
          <w:rFonts w:ascii="Californian FB" w:hAnsi="Californian FB"/>
          <w:sz w:val="22"/>
          <w:szCs w:val="22"/>
        </w:rPr>
        <w:t xml:space="preserve">  :</w:t>
      </w:r>
    </w:p>
    <w:p w14:paraId="063CE093" w14:textId="4FAC8110" w:rsidR="008B4C76" w:rsidRPr="00274AC7" w:rsidRDefault="008B4C76" w:rsidP="002F7F81">
      <w:pPr>
        <w:tabs>
          <w:tab w:val="left" w:pos="4253"/>
        </w:tabs>
        <w:rPr>
          <w:rFonts w:ascii="Californian FB" w:hAnsi="Californian FB"/>
          <w:sz w:val="22"/>
          <w:szCs w:val="22"/>
        </w:rPr>
      </w:pPr>
      <w:r w:rsidRPr="00274AC7">
        <w:rPr>
          <w:rFonts w:ascii="Californian FB" w:hAnsi="Californian FB"/>
          <w:sz w:val="22"/>
          <w:szCs w:val="22"/>
        </w:rPr>
        <w:t>Identifiant : tt23kax</w:t>
      </w:r>
    </w:p>
    <w:p w14:paraId="2DA6144B" w14:textId="68801508" w:rsidR="003D3723" w:rsidRPr="00274AC7" w:rsidRDefault="008B4C76" w:rsidP="002F7F81">
      <w:pPr>
        <w:tabs>
          <w:tab w:val="left" w:pos="4253"/>
        </w:tabs>
        <w:rPr>
          <w:rFonts w:ascii="Californian FB" w:hAnsi="Californian FB"/>
          <w:sz w:val="22"/>
          <w:szCs w:val="22"/>
        </w:rPr>
      </w:pPr>
      <w:r w:rsidRPr="00274AC7">
        <w:rPr>
          <w:rFonts w:ascii="Californian FB" w:hAnsi="Californian FB"/>
          <w:sz w:val="22"/>
          <w:szCs w:val="22"/>
        </w:rPr>
        <w:t xml:space="preserve">Mot de passe : c8yrdfcjq6 </w:t>
      </w:r>
      <w:r w:rsidRPr="00274AC7">
        <w:rPr>
          <w:rFonts w:ascii="Californian FB" w:hAnsi="Californian FB"/>
          <w:i/>
          <w:iCs/>
          <w:sz w:val="22"/>
          <w:szCs w:val="22"/>
        </w:rPr>
        <w:t>(à modifier lors de la première connexion)</w:t>
      </w:r>
    </w:p>
    <w:p w14:paraId="486A802B" w14:textId="77777777" w:rsidR="003D3723" w:rsidRPr="00274AC7" w:rsidRDefault="003D3723" w:rsidP="002F7F81">
      <w:pPr>
        <w:tabs>
          <w:tab w:val="left" w:pos="4253"/>
          <w:tab w:val="left" w:pos="5160"/>
        </w:tabs>
        <w:rPr>
          <w:rFonts w:ascii="Californian FB" w:hAnsi="Californian FB" w:cs="Arial"/>
          <w:sz w:val="22"/>
          <w:szCs w:val="22"/>
        </w:rPr>
      </w:pPr>
    </w:p>
    <w:p w14:paraId="18B1AEA1" w14:textId="6EE1755F" w:rsidR="001E3D4C" w:rsidRPr="00274AC7" w:rsidRDefault="001E3D4C" w:rsidP="002F7F81">
      <w:pPr>
        <w:tabs>
          <w:tab w:val="left" w:pos="4253"/>
          <w:tab w:val="left" w:pos="5160"/>
        </w:tabs>
        <w:rPr>
          <w:rFonts w:ascii="Californian FB" w:hAnsi="Californian FB" w:cs="Arial"/>
          <w:sz w:val="22"/>
          <w:szCs w:val="22"/>
        </w:rPr>
      </w:pPr>
      <w:r w:rsidRPr="00274AC7">
        <w:rPr>
          <w:rFonts w:ascii="Californian FB" w:hAnsi="Californian FB" w:cs="Arial"/>
          <w:sz w:val="22"/>
          <w:szCs w:val="22"/>
        </w:rPr>
        <w:t>En vous remerciant de votre collaboration</w:t>
      </w:r>
      <w:r w:rsidR="003D3723" w:rsidRPr="00274AC7">
        <w:rPr>
          <w:rFonts w:ascii="Californian FB" w:hAnsi="Californian FB" w:cs="Arial"/>
          <w:sz w:val="22"/>
          <w:szCs w:val="22"/>
        </w:rPr>
        <w:t>, j</w:t>
      </w:r>
      <w:r w:rsidRPr="00274AC7">
        <w:rPr>
          <w:rFonts w:ascii="Californian FB" w:hAnsi="Californian FB" w:cs="Arial"/>
          <w:sz w:val="22"/>
          <w:szCs w:val="22"/>
        </w:rPr>
        <w:t xml:space="preserve">e vous prie </w:t>
      </w:r>
      <w:r w:rsidR="00825743" w:rsidRPr="00274AC7">
        <w:rPr>
          <w:rFonts w:ascii="Californian FB" w:hAnsi="Californian FB" w:cs="Arial"/>
          <w:sz w:val="22"/>
          <w:szCs w:val="22"/>
        </w:rPr>
        <w:t>d’agréer</w:t>
      </w:r>
      <w:r w:rsidRPr="00274AC7">
        <w:rPr>
          <w:rFonts w:ascii="Californian FB" w:hAnsi="Californian FB" w:cs="Arial"/>
          <w:sz w:val="22"/>
          <w:szCs w:val="22"/>
        </w:rPr>
        <w:t xml:space="preserve">, </w:t>
      </w:r>
      <w:r w:rsidR="003D3723" w:rsidRPr="00274AC7">
        <w:rPr>
          <w:rFonts w:ascii="Californian FB" w:hAnsi="Californian FB" w:cs="Arial"/>
          <w:sz w:val="22"/>
          <w:szCs w:val="22"/>
        </w:rPr>
        <w:t>Madame,</w:t>
      </w:r>
      <w:r w:rsidRPr="00274AC7">
        <w:rPr>
          <w:rFonts w:ascii="Californian FB" w:hAnsi="Californian FB" w:cs="Arial"/>
          <w:sz w:val="22"/>
          <w:szCs w:val="22"/>
        </w:rPr>
        <w:t xml:space="preserve"> en l’expression de mes salutations distinguées.</w:t>
      </w:r>
    </w:p>
    <w:p w14:paraId="0B9DB9A7" w14:textId="77777777" w:rsidR="00D15426" w:rsidRPr="00274AC7" w:rsidRDefault="00D15426" w:rsidP="002F7F81">
      <w:pPr>
        <w:tabs>
          <w:tab w:val="left" w:pos="4253"/>
          <w:tab w:val="left" w:pos="5160"/>
        </w:tabs>
        <w:rPr>
          <w:rFonts w:ascii="Californian FB" w:hAnsi="Californian FB" w:cs="Arial"/>
          <w:sz w:val="22"/>
          <w:szCs w:val="22"/>
        </w:rPr>
      </w:pPr>
    </w:p>
    <w:p w14:paraId="463FA20F" w14:textId="5DF84C92" w:rsidR="005A679F" w:rsidRPr="00274AC7" w:rsidRDefault="005A679F" w:rsidP="002F7F81">
      <w:pPr>
        <w:tabs>
          <w:tab w:val="left" w:pos="720"/>
          <w:tab w:val="left" w:pos="4253"/>
        </w:tabs>
        <w:rPr>
          <w:rFonts w:ascii="Californian FB" w:hAnsi="Californian FB" w:cs="Arial"/>
          <w:b/>
          <w:sz w:val="22"/>
          <w:szCs w:val="22"/>
        </w:rPr>
      </w:pPr>
    </w:p>
    <w:p w14:paraId="3CE77C30" w14:textId="199E6CAF" w:rsidR="00853660" w:rsidRPr="00274AC7" w:rsidRDefault="002A7692" w:rsidP="002F7F81">
      <w:pPr>
        <w:tabs>
          <w:tab w:val="left" w:pos="4253"/>
        </w:tabs>
        <w:jc w:val="left"/>
        <w:rPr>
          <w:rFonts w:ascii="Californian FB" w:hAnsi="Californian FB" w:cs="Arial"/>
          <w:sz w:val="22"/>
          <w:szCs w:val="22"/>
        </w:rPr>
      </w:pPr>
      <w:r>
        <w:rPr>
          <w:rFonts w:ascii="Californian FB" w:hAnsi="Californian FB"/>
          <w:noProof/>
          <w:sz w:val="22"/>
          <w:szCs w:val="22"/>
        </w:rPr>
        <w:pict w14:anchorId="44DB2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8.9pt;margin-top:5.4pt;width:81.35pt;height:93.3pt;z-index:-251658752;mso-position-horizontal-relative:text;mso-position-vertical-relative:text;mso-width-relative:page;mso-height-relative:page">
            <v:imagedata r:id="rId11" o:title="image YL 2"/>
          </v:shape>
        </w:pict>
      </w:r>
    </w:p>
    <w:sectPr w:rsidR="00853660" w:rsidRPr="00274AC7" w:rsidSect="0057018A">
      <w:headerReference w:type="default" r:id="rId12"/>
      <w:footerReference w:type="default" r:id="rId13"/>
      <w:headerReference w:type="first" r:id="rId14"/>
      <w:footerReference w:type="first" r:id="rId15"/>
      <w:pgSz w:w="11906" w:h="16838"/>
      <w:pgMar w:top="1440" w:right="1080" w:bottom="1440" w:left="1080" w:header="227"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B7CA" w14:textId="77777777" w:rsidR="005A679F" w:rsidRDefault="005A679F">
      <w:r>
        <w:separator/>
      </w:r>
    </w:p>
  </w:endnote>
  <w:endnote w:type="continuationSeparator" w:id="0">
    <w:p w14:paraId="290F749B" w14:textId="77777777" w:rsidR="005A679F" w:rsidRDefault="005A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Arabic Typesetting"/>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31E8" w14:textId="77777777" w:rsidR="00B76248" w:rsidRDefault="00B76248" w:rsidP="00B76248">
    <w:pPr>
      <w:pStyle w:val="En-tte"/>
      <w:shd w:val="clear" w:color="auto" w:fill="FFFFFF"/>
      <w:jc w:val="center"/>
      <w:rPr>
        <w:rFonts w:ascii="Montserrat Light" w:hAnsi="Montserrat Light" w:cs="Arabic Typesetting"/>
        <w:b/>
        <w:bCs/>
        <w:color w:val="17365D"/>
        <w:sz w:val="16"/>
        <w:szCs w:val="16"/>
      </w:rPr>
    </w:pPr>
  </w:p>
  <w:p w14:paraId="42805456" w14:textId="77777777" w:rsidR="005D42A6" w:rsidRDefault="005D42A6" w:rsidP="00B76248">
    <w:pPr>
      <w:pStyle w:val="En-tte"/>
      <w:shd w:val="clear" w:color="auto" w:fill="FFFFFF"/>
      <w:jc w:val="center"/>
      <w:rPr>
        <w:rFonts w:ascii="Montserrat Light" w:hAnsi="Montserrat Light" w:cs="Arabic Typesetting"/>
        <w:b/>
        <w:bCs/>
        <w:color w:val="17365D"/>
        <w:sz w:val="16"/>
        <w:szCs w:val="16"/>
      </w:rPr>
    </w:pPr>
  </w:p>
  <w:p w14:paraId="62844665" w14:textId="45FE2939" w:rsidR="0037482E" w:rsidRPr="00B76248" w:rsidRDefault="0036395D" w:rsidP="00B76248">
    <w:pPr>
      <w:pStyle w:val="En-tte"/>
      <w:shd w:val="clear" w:color="auto" w:fill="FFFFFF"/>
      <w:jc w:val="center"/>
      <w:rPr>
        <w:rFonts w:ascii="Montserrat Light" w:hAnsi="Montserrat Light" w:cs="Arabic Typesetting"/>
        <w:b/>
        <w:bCs/>
        <w:color w:val="17365D"/>
        <w:sz w:val="16"/>
        <w:szCs w:val="16"/>
      </w:rPr>
    </w:pPr>
    <w:r w:rsidRPr="00B76248">
      <w:rPr>
        <w:rFonts w:ascii="Montserrat Light" w:hAnsi="Montserrat Light" w:cs="Arabic Typesetting"/>
        <w:b/>
        <w:bCs/>
        <w:color w:val="17365D"/>
        <w:sz w:val="16"/>
        <w:szCs w:val="16"/>
      </w:rPr>
      <w:t>41 Passage Mangin</w:t>
    </w:r>
    <w:r w:rsidRPr="00B76248">
      <w:rPr>
        <w:rFonts w:ascii="Montserrat Light" w:hAnsi="Montserrat Light" w:cs="Arabic Typesetting"/>
        <w:b/>
        <w:bCs/>
        <w:color w:val="17365D"/>
        <w:sz w:val="16"/>
        <w:szCs w:val="16"/>
      </w:rPr>
      <w:br/>
      <w:t>(anciennement 127 Rue Aubenas)</w:t>
    </w:r>
    <w:r w:rsidRPr="00B76248">
      <w:rPr>
        <w:rFonts w:ascii="Montserrat Light" w:hAnsi="Montserrat Light" w:cs="Arabic Typesetting"/>
        <w:b/>
        <w:bCs/>
        <w:color w:val="17365D"/>
        <w:sz w:val="16"/>
        <w:szCs w:val="16"/>
      </w:rPr>
      <w:br/>
      <w:t>Le FLORUS</w:t>
    </w:r>
    <w:r w:rsidRPr="00B76248">
      <w:rPr>
        <w:rFonts w:ascii="Montserrat Light" w:hAnsi="Montserrat Light" w:cs="Arabic Typesetting"/>
        <w:b/>
        <w:bCs/>
        <w:color w:val="17365D"/>
        <w:sz w:val="16"/>
        <w:szCs w:val="16"/>
      </w:rPr>
      <w:br/>
      <w:t>Bat. C</w:t>
    </w:r>
    <w:r w:rsidR="00205FFA" w:rsidRPr="00B76248">
      <w:rPr>
        <w:rFonts w:ascii="Montserrat Light" w:hAnsi="Montserrat Light" w:cs="Arabic Typesetting"/>
        <w:b/>
        <w:bCs/>
        <w:color w:val="17365D"/>
        <w:sz w:val="16"/>
        <w:szCs w:val="16"/>
      </w:rPr>
      <w:t xml:space="preserve"> </w:t>
    </w:r>
    <w:r w:rsidRPr="00B76248">
      <w:rPr>
        <w:rFonts w:ascii="Montserrat Light" w:hAnsi="Montserrat Light" w:cs="Arabic Typesetting"/>
        <w:b/>
        <w:bCs/>
        <w:color w:val="17365D"/>
        <w:sz w:val="16"/>
        <w:szCs w:val="16"/>
      </w:rPr>
      <w:t>83600 FREJUS</w:t>
    </w:r>
    <w:r w:rsidR="00205FFA" w:rsidRPr="00B76248">
      <w:rPr>
        <w:rFonts w:ascii="Montserrat Light" w:hAnsi="Montserrat Light" w:cs="Arabic Typesetting"/>
        <w:b/>
        <w:bCs/>
        <w:color w:val="17365D"/>
        <w:sz w:val="16"/>
        <w:szCs w:val="16"/>
      </w:rPr>
      <w:t xml:space="preserve"> </w:t>
    </w:r>
    <w:r w:rsidR="00DB5DC7">
      <w:rPr>
        <w:rFonts w:ascii="Montserrat Light" w:hAnsi="Montserrat Light" w:cs="Arabic Typesetting"/>
        <w:b/>
        <w:bCs/>
        <w:color w:val="17365D"/>
        <w:sz w:val="16"/>
        <w:szCs w:val="16"/>
      </w:rPr>
      <w:t xml:space="preserve">- </w:t>
    </w:r>
    <w:r w:rsidRPr="00B76248">
      <w:rPr>
        <w:rFonts w:ascii="Montserrat Light" w:hAnsi="Montserrat Light" w:cs="Arabic Typesetting"/>
        <w:b/>
        <w:bCs/>
        <w:color w:val="17365D"/>
        <w:sz w:val="16"/>
        <w:szCs w:val="16"/>
      </w:rPr>
      <w:t>Téléphone : 04 93 36 67 20</w:t>
    </w:r>
    <w:r w:rsidR="00B76248" w:rsidRPr="00B76248">
      <w:rPr>
        <w:rFonts w:ascii="Montserrat Light" w:hAnsi="Montserrat Light" w:cs="Arabic Typesetting"/>
        <w:b/>
        <w:bCs/>
        <w:color w:val="17365D"/>
        <w:sz w:val="16"/>
        <w:szCs w:val="16"/>
      </w:rPr>
      <w:t xml:space="preserve"> -</w:t>
    </w:r>
    <w:r w:rsidRPr="00B76248">
      <w:rPr>
        <w:rFonts w:ascii="Montserrat Light" w:hAnsi="Montserrat Light" w:cs="Arabic Typesetting"/>
        <w:b/>
        <w:bCs/>
        <w:color w:val="17365D"/>
        <w:sz w:val="16"/>
        <w:szCs w:val="16"/>
      </w:rPr>
      <w:t xml:space="preserve"> Télécopie : 04.84.88.70.50</w:t>
    </w:r>
    <w:r w:rsidR="00B76248" w:rsidRPr="00B76248">
      <w:rPr>
        <w:rFonts w:ascii="Montserrat Light" w:hAnsi="Montserrat Light" w:cs="Arabic Typesetting"/>
        <w:b/>
        <w:bCs/>
        <w:color w:val="17365D"/>
        <w:sz w:val="16"/>
        <w:szCs w:val="16"/>
      </w:rPr>
      <w:t xml:space="preserve"> -</w:t>
    </w:r>
    <w:r w:rsidR="00B76248">
      <w:rPr>
        <w:rFonts w:ascii="Montserrat Light" w:hAnsi="Montserrat Light" w:cs="Arabic Typesetting"/>
        <w:b/>
        <w:bCs/>
        <w:color w:val="17365D"/>
        <w:sz w:val="16"/>
        <w:szCs w:val="16"/>
      </w:rPr>
      <w:t xml:space="preserve"> </w:t>
    </w:r>
    <w:r w:rsidR="0037482E" w:rsidRPr="00B76248">
      <w:rPr>
        <w:rFonts w:ascii="Montserrat Light" w:hAnsi="Montserrat Light" w:cs="Arabic Typesetting"/>
        <w:b/>
        <w:bCs/>
        <w:color w:val="17365D"/>
        <w:sz w:val="16"/>
        <w:szCs w:val="16"/>
      </w:rPr>
      <w:t>secretariat@mjlefort.fr</w:t>
    </w:r>
  </w:p>
  <w:p w14:paraId="5ADA4B6F" w14:textId="5820B342" w:rsidR="005A679F" w:rsidRPr="00B76248" w:rsidRDefault="00E367DE" w:rsidP="00B76248">
    <w:pPr>
      <w:pStyle w:val="En-tte"/>
      <w:shd w:val="clear" w:color="auto" w:fill="FFFFFF"/>
      <w:jc w:val="center"/>
      <w:rPr>
        <w:rFonts w:ascii="Montserrat Light" w:hAnsi="Montserrat Light" w:cs="Arabic Typesetting"/>
        <w:b/>
        <w:bCs/>
        <w:color w:val="17365D"/>
        <w:sz w:val="16"/>
        <w:szCs w:val="16"/>
      </w:rPr>
    </w:pPr>
    <w:r w:rsidRPr="00B76248">
      <w:rPr>
        <w:rFonts w:ascii="Montserrat Light" w:hAnsi="Montserrat Light" w:cs="Arabic Typesetting" w:hint="cs"/>
        <w:b/>
        <w:bCs/>
        <w:color w:val="17365D"/>
        <w:sz w:val="16"/>
        <w:szCs w:val="16"/>
      </w:rPr>
      <w:t>SELARL au capital social de 1000 € immatriculée au RCS de GRASSE sous le numéro 840911234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8430" w14:textId="77777777" w:rsidR="00DB5DC7" w:rsidRDefault="00DB5DC7" w:rsidP="001E3D4C">
    <w:pPr>
      <w:pStyle w:val="Pieddepage"/>
    </w:pPr>
  </w:p>
  <w:p w14:paraId="6030AF81" w14:textId="77777777" w:rsidR="001E3D4C" w:rsidRPr="00B76248" w:rsidRDefault="001E3D4C" w:rsidP="001E3D4C">
    <w:pPr>
      <w:pStyle w:val="En-tte"/>
      <w:shd w:val="clear" w:color="auto" w:fill="FFFFFF"/>
      <w:jc w:val="center"/>
      <w:rPr>
        <w:rFonts w:ascii="Montserrat Light" w:hAnsi="Montserrat Light" w:cs="Arabic Typesetting"/>
        <w:b/>
        <w:bCs/>
        <w:color w:val="17365D"/>
        <w:sz w:val="16"/>
        <w:szCs w:val="16"/>
      </w:rPr>
    </w:pPr>
    <w:r w:rsidRPr="00B76248">
      <w:rPr>
        <w:rFonts w:ascii="Montserrat Light" w:hAnsi="Montserrat Light" w:cs="Arabic Typesetting"/>
        <w:b/>
        <w:bCs/>
        <w:color w:val="17365D"/>
        <w:sz w:val="16"/>
        <w:szCs w:val="16"/>
      </w:rPr>
      <w:t>41 Passage Mangin</w:t>
    </w:r>
    <w:r w:rsidRPr="00B76248">
      <w:rPr>
        <w:rFonts w:ascii="Montserrat Light" w:hAnsi="Montserrat Light" w:cs="Arabic Typesetting"/>
        <w:b/>
        <w:bCs/>
        <w:color w:val="17365D"/>
        <w:sz w:val="16"/>
        <w:szCs w:val="16"/>
      </w:rPr>
      <w:br/>
      <w:t>(anciennement 127 Rue Aubenas)</w:t>
    </w:r>
    <w:r w:rsidRPr="00B76248">
      <w:rPr>
        <w:rFonts w:ascii="Montserrat Light" w:hAnsi="Montserrat Light" w:cs="Arabic Typesetting"/>
        <w:b/>
        <w:bCs/>
        <w:color w:val="17365D"/>
        <w:sz w:val="16"/>
        <w:szCs w:val="16"/>
      </w:rPr>
      <w:br/>
      <w:t>Le FLORUS</w:t>
    </w:r>
    <w:r w:rsidRPr="00B76248">
      <w:rPr>
        <w:rFonts w:ascii="Montserrat Light" w:hAnsi="Montserrat Light" w:cs="Arabic Typesetting"/>
        <w:b/>
        <w:bCs/>
        <w:color w:val="17365D"/>
        <w:sz w:val="16"/>
        <w:szCs w:val="16"/>
      </w:rPr>
      <w:br/>
      <w:t xml:space="preserve">Bat. C 83600 FREJUS </w:t>
    </w:r>
    <w:r>
      <w:rPr>
        <w:rFonts w:ascii="Montserrat Light" w:hAnsi="Montserrat Light" w:cs="Arabic Typesetting"/>
        <w:b/>
        <w:bCs/>
        <w:color w:val="17365D"/>
        <w:sz w:val="16"/>
        <w:szCs w:val="16"/>
      </w:rPr>
      <w:t xml:space="preserve">- </w:t>
    </w:r>
    <w:r w:rsidRPr="00B76248">
      <w:rPr>
        <w:rFonts w:ascii="Montserrat Light" w:hAnsi="Montserrat Light" w:cs="Arabic Typesetting"/>
        <w:b/>
        <w:bCs/>
        <w:color w:val="17365D"/>
        <w:sz w:val="16"/>
        <w:szCs w:val="16"/>
      </w:rPr>
      <w:t>Téléphone : 04 93 36 67 20 - Télécopie : 04.84.88.70.50 -</w:t>
    </w:r>
    <w:r>
      <w:rPr>
        <w:rFonts w:ascii="Montserrat Light" w:hAnsi="Montserrat Light" w:cs="Arabic Typesetting"/>
        <w:b/>
        <w:bCs/>
        <w:color w:val="17365D"/>
        <w:sz w:val="16"/>
        <w:szCs w:val="16"/>
      </w:rPr>
      <w:t xml:space="preserve"> </w:t>
    </w:r>
    <w:r w:rsidRPr="00B76248">
      <w:rPr>
        <w:rFonts w:ascii="Montserrat Light" w:hAnsi="Montserrat Light" w:cs="Arabic Typesetting"/>
        <w:b/>
        <w:bCs/>
        <w:color w:val="17365D"/>
        <w:sz w:val="16"/>
        <w:szCs w:val="16"/>
      </w:rPr>
      <w:t>secretariat@mjlefort.fr</w:t>
    </w:r>
  </w:p>
  <w:p w14:paraId="46C9DCD1" w14:textId="77777777" w:rsidR="001E3D4C" w:rsidRPr="00B76248" w:rsidRDefault="001E3D4C" w:rsidP="001E3D4C">
    <w:pPr>
      <w:pStyle w:val="En-tte"/>
      <w:shd w:val="clear" w:color="auto" w:fill="FFFFFF"/>
      <w:jc w:val="center"/>
      <w:rPr>
        <w:rFonts w:ascii="Montserrat Light" w:hAnsi="Montserrat Light" w:cs="Arabic Typesetting"/>
        <w:b/>
        <w:bCs/>
        <w:color w:val="17365D"/>
        <w:sz w:val="16"/>
        <w:szCs w:val="16"/>
      </w:rPr>
    </w:pPr>
    <w:r w:rsidRPr="00B76248">
      <w:rPr>
        <w:rFonts w:ascii="Montserrat Light" w:hAnsi="Montserrat Light" w:cs="Arabic Typesetting" w:hint="cs"/>
        <w:b/>
        <w:bCs/>
        <w:color w:val="17365D"/>
        <w:sz w:val="16"/>
        <w:szCs w:val="16"/>
      </w:rPr>
      <w:t>SELARL au capital social de 1000 € immatriculée au RCS de GRASSE sous le numéro 840911234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12A2" w14:textId="77777777" w:rsidR="005A679F" w:rsidRDefault="005A679F">
      <w:r>
        <w:separator/>
      </w:r>
    </w:p>
  </w:footnote>
  <w:footnote w:type="continuationSeparator" w:id="0">
    <w:p w14:paraId="3A359966" w14:textId="77777777" w:rsidR="005A679F" w:rsidRDefault="005A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B563" w14:textId="77777777" w:rsidR="0057018A" w:rsidRDefault="0057018A" w:rsidP="005D42A6">
    <w:pPr>
      <w:pStyle w:val="En-tte"/>
      <w:jc w:val="right"/>
    </w:pPr>
  </w:p>
  <w:p w14:paraId="581EED70" w14:textId="77777777" w:rsidR="0057018A" w:rsidRDefault="0057018A" w:rsidP="005D42A6">
    <w:pPr>
      <w:pStyle w:val="En-tte"/>
      <w:jc w:val="right"/>
    </w:pPr>
  </w:p>
  <w:p w14:paraId="32C11987" w14:textId="39D26950" w:rsidR="005D42A6" w:rsidRDefault="005D42A6" w:rsidP="005D42A6">
    <w:pPr>
      <w:pStyle w:val="En-tte"/>
      <w:jc w:val="right"/>
    </w:pPr>
    <w:r>
      <w:t xml:space="preserve">Page </w:t>
    </w:r>
    <w:r>
      <w:rPr>
        <w:b/>
        <w:bCs/>
      </w:rPr>
      <w:fldChar w:fldCharType="begin"/>
    </w:r>
    <w:r>
      <w:rPr>
        <w:b/>
        <w:bCs/>
      </w:rPr>
      <w:instrText>PAGE</w:instrText>
    </w:r>
    <w:r>
      <w:rPr>
        <w:b/>
        <w:bCs/>
      </w:rPr>
      <w:fldChar w:fldCharType="separate"/>
    </w:r>
    <w:r>
      <w:rPr>
        <w:b/>
        <w:bCs/>
      </w:rPr>
      <w:t>1</w:t>
    </w:r>
    <w:r>
      <w:rPr>
        <w:b/>
        <w:bCs/>
      </w:rPr>
      <w:fldChar w:fldCharType="end"/>
    </w:r>
    <w:r>
      <w:t xml:space="preserve"> sur </w:t>
    </w:r>
    <w:r>
      <w:rPr>
        <w:b/>
        <w:bCs/>
      </w:rPr>
      <w:fldChar w:fldCharType="begin"/>
    </w:r>
    <w:r>
      <w:rPr>
        <w:b/>
        <w:bCs/>
      </w:rPr>
      <w:instrText>NUMPAGES</w:instrText>
    </w:r>
    <w:r>
      <w:rPr>
        <w:b/>
        <w:bCs/>
      </w:rPr>
      <w:fldChar w:fldCharType="separate"/>
    </w:r>
    <w:r>
      <w:rPr>
        <w:b/>
        <w:bCs/>
      </w:rPr>
      <w:t>3</w:t>
    </w:r>
    <w:r>
      <w:rPr>
        <w:b/>
        <w:bCs/>
      </w:rPr>
      <w:fldChar w:fldCharType="end"/>
    </w:r>
  </w:p>
  <w:p w14:paraId="4126F21C" w14:textId="6930930C" w:rsidR="009748EF" w:rsidRDefault="002A7692" w:rsidP="00350FCD">
    <w:pPr>
      <w:pStyle w:val="En-tte"/>
      <w:ind w:left="1985" w:firstLine="142"/>
      <w:jc w:val="center"/>
    </w:pPr>
    <w:r>
      <w:rPr>
        <w:noProof/>
      </w:rPr>
      <w:pict w14:anchorId="4C94E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125.55pt;margin-top:13.4pt;width:347.25pt;height:107.25pt;z-index:25166438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
          <v:imagedata r:id="rId1" o:title=""/>
          <w10:wrap anchorx="page" anchory="page"/>
        </v:shape>
      </w:pict>
    </w:r>
  </w:p>
  <w:p w14:paraId="6B8FE1ED" w14:textId="77777777" w:rsidR="009748EF" w:rsidRDefault="009748EF" w:rsidP="009748EF">
    <w:pPr>
      <w:pStyle w:val="En-tte"/>
      <w:jc w:val="center"/>
    </w:pPr>
  </w:p>
  <w:p w14:paraId="3AAFE0CB" w14:textId="77777777" w:rsidR="009748EF" w:rsidRDefault="009748EF" w:rsidP="009748EF">
    <w:pPr>
      <w:pStyle w:val="En-tte"/>
      <w:jc w:val="center"/>
    </w:pPr>
  </w:p>
  <w:p w14:paraId="0F7FC224" w14:textId="77777777" w:rsidR="005D42A6" w:rsidRDefault="005D42A6" w:rsidP="009748EF">
    <w:pPr>
      <w:pStyle w:val="En-tte"/>
      <w:jc w:val="center"/>
    </w:pPr>
  </w:p>
  <w:p w14:paraId="5BABA4CF" w14:textId="77777777" w:rsidR="005D42A6" w:rsidRDefault="005D42A6" w:rsidP="009748EF">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6F8E" w14:textId="7A518FF4" w:rsidR="008B4C76" w:rsidRDefault="002A7692" w:rsidP="008B4C76">
    <w:pPr>
      <w:pStyle w:val="En-tte"/>
      <w:jc w:val="center"/>
    </w:pPr>
    <w:r>
      <w:rPr>
        <w:noProof/>
      </w:rPr>
      <w:pict w14:anchorId="1B6C2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2052" type="#_x0000_t75" style="position:absolute;left:0;text-align:left;margin-left:124.05pt;margin-top:13.4pt;width:347.25pt;height:107.25pt;z-index:25166028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
          <v:imagedata r:id="rId1" o:title=""/>
          <w10:wrap anchorx="page" anchory="page"/>
        </v:shape>
      </w:pict>
    </w:r>
    <w:r>
      <w:rPr>
        <w:noProof/>
      </w:rPr>
      <w:pict w14:anchorId="079F2D9C">
        <v:line id="Connecteur droit 15" o:spid="_x0000_s2054" style="position:absolute;left:0;text-align:lef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8.3pt,162pt" to="138.3pt,759.85pt">
          <w10:wrap anchorx="page" anchory="page"/>
        </v:line>
      </w:pict>
    </w:r>
    <w:r>
      <w:rPr>
        <w:noProof/>
      </w:rPr>
      <w:pict w14:anchorId="71462FC1">
        <v:shapetype id="_x0000_t202" coordsize="21600,21600" o:spt="202" path="m,l,21600r21600,l21600,xe">
          <v:stroke joinstyle="miter"/>
          <v:path gradientshapeok="t" o:connecttype="rect"/>
        </v:shapetype>
        <v:shape id="Zone de texte 2" o:spid="_x0000_s2053" type="#_x0000_t202" style="position:absolute;left:0;text-align:left;margin-left:6.75pt;margin-top:186.75pt;width:134.25pt;height:58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wrapcoords="-121 0 -121 21573 21600 21573 21600 0 -121 0" o:gfxdata="" stroked="f">
          <v:textbox style="mso-next-textbox:#Zone de texte 2">
            <w:txbxContent>
              <w:p w14:paraId="1B051FAD" w14:textId="77777777" w:rsidR="008B4C76" w:rsidRPr="00EA17F6" w:rsidRDefault="008B4C76" w:rsidP="008B4C76">
                <w:pPr>
                  <w:rPr>
                    <w:rFonts w:ascii="Montserrat Light" w:hAnsi="Montserrat Light"/>
                    <w:b/>
                    <w:bCs/>
                    <w:color w:val="0F243E"/>
                    <w:sz w:val="20"/>
                    <w:szCs w:val="20"/>
                  </w:rPr>
                </w:pPr>
              </w:p>
              <w:p w14:paraId="2E9CFE00" w14:textId="77777777" w:rsidR="008B4C76" w:rsidRPr="00EA17F6" w:rsidRDefault="008B4C76" w:rsidP="008B4C76">
                <w:pPr>
                  <w:rPr>
                    <w:rFonts w:ascii="Montserrat Light" w:hAnsi="Montserrat Light"/>
                    <w:b/>
                    <w:bCs/>
                    <w:color w:val="0F243E"/>
                    <w:sz w:val="20"/>
                    <w:szCs w:val="20"/>
                  </w:rPr>
                </w:pPr>
              </w:p>
              <w:p w14:paraId="57C90AC8" w14:textId="77777777" w:rsidR="008B4C76" w:rsidRPr="00EA17F6" w:rsidRDefault="008B4C76" w:rsidP="008B4C76">
                <w:pPr>
                  <w:rPr>
                    <w:rFonts w:ascii="Montserrat Light" w:hAnsi="Montserrat Light"/>
                    <w:b/>
                    <w:bCs/>
                    <w:color w:val="0F243E"/>
                    <w:sz w:val="20"/>
                    <w:szCs w:val="20"/>
                  </w:rPr>
                </w:pPr>
              </w:p>
              <w:p w14:paraId="56AF911E" w14:textId="77777777" w:rsidR="008B4C76" w:rsidRPr="00EA17F6" w:rsidRDefault="008B4C76" w:rsidP="008B4C76">
                <w:pPr>
                  <w:rPr>
                    <w:rFonts w:ascii="Montserrat Light" w:hAnsi="Montserrat Light"/>
                    <w:b/>
                    <w:bCs/>
                    <w:color w:val="0F243E"/>
                    <w:sz w:val="20"/>
                    <w:szCs w:val="20"/>
                  </w:rPr>
                </w:pPr>
                <w:r w:rsidRPr="00EA17F6">
                  <w:rPr>
                    <w:rFonts w:ascii="Montserrat Light" w:hAnsi="Montserrat Light"/>
                    <w:b/>
                    <w:bCs/>
                    <w:color w:val="0F243E"/>
                    <w:sz w:val="20"/>
                    <w:szCs w:val="20"/>
                  </w:rPr>
                  <w:t xml:space="preserve">Mandataire Judiciaire : </w:t>
                </w:r>
              </w:p>
              <w:p w14:paraId="285F0C68" w14:textId="77777777" w:rsidR="008B4C76" w:rsidRPr="00EA17F6" w:rsidRDefault="008B4C76" w:rsidP="008B4C76">
                <w:pPr>
                  <w:rPr>
                    <w:rFonts w:ascii="Montserrat Light" w:hAnsi="Montserrat Light"/>
                    <w:color w:val="0F243E"/>
                    <w:sz w:val="20"/>
                    <w:szCs w:val="20"/>
                  </w:rPr>
                </w:pPr>
              </w:p>
              <w:p w14:paraId="616BC9D2" w14:textId="77777777" w:rsidR="008B4C76" w:rsidRPr="00EA17F6" w:rsidRDefault="008B4C76" w:rsidP="008B4C76">
                <w:pPr>
                  <w:jc w:val="left"/>
                  <w:rPr>
                    <w:rFonts w:ascii="Montserrat Light" w:hAnsi="Montserrat Light"/>
                    <w:color w:val="0F243E"/>
                    <w:sz w:val="20"/>
                    <w:szCs w:val="20"/>
                  </w:rPr>
                </w:pPr>
                <w:r w:rsidRPr="00EA17F6">
                  <w:rPr>
                    <w:rFonts w:ascii="Montserrat Light" w:hAnsi="Montserrat Light"/>
                    <w:color w:val="0F243E"/>
                    <w:sz w:val="20"/>
                    <w:szCs w:val="20"/>
                  </w:rPr>
                  <w:t>Yann LEFORT</w:t>
                </w:r>
              </w:p>
              <w:p w14:paraId="7F2A6789" w14:textId="77777777" w:rsidR="008B4C76" w:rsidRPr="00EA17F6" w:rsidRDefault="008B4C76" w:rsidP="008B4C76">
                <w:pPr>
                  <w:rPr>
                    <w:rFonts w:ascii="Montserrat Light" w:hAnsi="Montserrat Light"/>
                    <w:color w:val="0F243E"/>
                    <w:sz w:val="20"/>
                    <w:szCs w:val="20"/>
                  </w:rPr>
                </w:pPr>
              </w:p>
              <w:p w14:paraId="18D2E257" w14:textId="77777777" w:rsidR="008B4C76" w:rsidRPr="00EA17F6" w:rsidRDefault="008B4C76" w:rsidP="008B4C76">
                <w:pPr>
                  <w:rPr>
                    <w:rFonts w:ascii="Montserrat Light" w:hAnsi="Montserrat Light"/>
                    <w:color w:val="0F243E"/>
                    <w:sz w:val="20"/>
                    <w:szCs w:val="20"/>
                  </w:rPr>
                </w:pPr>
              </w:p>
              <w:p w14:paraId="6D41E8E9" w14:textId="77777777" w:rsidR="008B4C76" w:rsidRPr="00EA17F6" w:rsidRDefault="008B4C76" w:rsidP="008B4C76">
                <w:pPr>
                  <w:rPr>
                    <w:rFonts w:ascii="Montserrat Light" w:hAnsi="Montserrat Light"/>
                    <w:color w:val="0F243E"/>
                    <w:sz w:val="20"/>
                    <w:szCs w:val="20"/>
                  </w:rPr>
                </w:pPr>
              </w:p>
              <w:p w14:paraId="14913386" w14:textId="77777777" w:rsidR="008B4C76" w:rsidRPr="00EA17F6" w:rsidRDefault="008B4C76" w:rsidP="008B4C76">
                <w:pPr>
                  <w:rPr>
                    <w:rFonts w:ascii="Montserrat Light" w:hAnsi="Montserrat Light"/>
                    <w:color w:val="0F243E"/>
                    <w:sz w:val="20"/>
                    <w:szCs w:val="20"/>
                  </w:rPr>
                </w:pPr>
              </w:p>
              <w:p w14:paraId="21725F58" w14:textId="77777777" w:rsidR="008B4C76" w:rsidRPr="00EA17F6" w:rsidRDefault="008B4C76" w:rsidP="008B4C76">
                <w:pPr>
                  <w:rPr>
                    <w:rFonts w:ascii="Montserrat Light" w:hAnsi="Montserrat Light"/>
                    <w:color w:val="0F243E"/>
                    <w:sz w:val="20"/>
                    <w:szCs w:val="20"/>
                  </w:rPr>
                </w:pPr>
              </w:p>
              <w:p w14:paraId="3BC06745" w14:textId="77777777" w:rsidR="008B4C76" w:rsidRPr="00EA17F6" w:rsidRDefault="008B4C76" w:rsidP="008B4C76">
                <w:pPr>
                  <w:rPr>
                    <w:rFonts w:ascii="Montserrat Light" w:hAnsi="Montserrat Light"/>
                    <w:b/>
                    <w:bCs/>
                    <w:color w:val="0F243E"/>
                    <w:sz w:val="20"/>
                    <w:szCs w:val="20"/>
                  </w:rPr>
                </w:pPr>
                <w:r w:rsidRPr="00EA17F6">
                  <w:rPr>
                    <w:rFonts w:ascii="Montserrat Light" w:hAnsi="Montserrat Light"/>
                    <w:b/>
                    <w:bCs/>
                    <w:color w:val="0F243E"/>
                    <w:sz w:val="20"/>
                    <w:szCs w:val="20"/>
                  </w:rPr>
                  <w:t xml:space="preserve">En collaboration avec : </w:t>
                </w:r>
              </w:p>
              <w:p w14:paraId="5F4693A9" w14:textId="77777777" w:rsidR="008B4C76" w:rsidRPr="00EA17F6" w:rsidRDefault="008B4C76" w:rsidP="008B4C76">
                <w:pPr>
                  <w:rPr>
                    <w:rFonts w:ascii="Montserrat Light" w:hAnsi="Montserrat Light"/>
                    <w:color w:val="0F243E"/>
                    <w:sz w:val="20"/>
                    <w:szCs w:val="20"/>
                  </w:rPr>
                </w:pPr>
              </w:p>
              <w:p w14:paraId="319BB32E" w14:textId="77777777" w:rsidR="008B4C76" w:rsidRPr="00EA17F6" w:rsidRDefault="008B4C76" w:rsidP="008B4C76">
                <w:pPr>
                  <w:spacing w:after="240"/>
                  <w:jc w:val="left"/>
                  <w:rPr>
                    <w:rFonts w:ascii="Montserrat Light" w:hAnsi="Montserrat Light"/>
                    <w:color w:val="0F243E"/>
                    <w:sz w:val="20"/>
                    <w:szCs w:val="20"/>
                  </w:rPr>
                </w:pPr>
                <w:r w:rsidRPr="00EA17F6">
                  <w:rPr>
                    <w:rFonts w:ascii="Montserrat Light" w:hAnsi="Montserrat Light"/>
                    <w:color w:val="0F243E"/>
                    <w:sz w:val="20"/>
                    <w:szCs w:val="20"/>
                  </w:rPr>
                  <w:t>Laura MARTINEZ</w:t>
                </w:r>
                <w:r w:rsidRPr="00EA17F6">
                  <w:rPr>
                    <w:rFonts w:ascii="Montserrat Light" w:hAnsi="Montserrat Light"/>
                    <w:color w:val="0F243E"/>
                    <w:sz w:val="20"/>
                    <w:szCs w:val="20"/>
                  </w:rPr>
                  <w:br/>
                </w:r>
                <w:r w:rsidRPr="00EA17F6">
                  <w:rPr>
                    <w:rFonts w:ascii="Montserrat Light" w:hAnsi="Montserrat Light"/>
                    <w:color w:val="0F243E"/>
                    <w:sz w:val="20"/>
                    <w:szCs w:val="20"/>
                  </w:rPr>
                  <w:br/>
                  <w:t>Clara STANGANELLI</w:t>
                </w:r>
                <w:r w:rsidRPr="00EA17F6">
                  <w:rPr>
                    <w:rFonts w:ascii="Montserrat Light" w:hAnsi="Montserrat Light"/>
                    <w:color w:val="0F243E"/>
                    <w:sz w:val="20"/>
                    <w:szCs w:val="20"/>
                  </w:rPr>
                  <w:br/>
                </w:r>
                <w:r w:rsidRPr="00EA17F6">
                  <w:rPr>
                    <w:rFonts w:ascii="Montserrat Light" w:hAnsi="Montserrat Light"/>
                    <w:color w:val="0F243E"/>
                    <w:sz w:val="20"/>
                    <w:szCs w:val="20"/>
                  </w:rPr>
                  <w:br/>
                  <w:t>Célia GRAC</w:t>
                </w:r>
                <w:r w:rsidRPr="00EA17F6">
                  <w:rPr>
                    <w:rFonts w:ascii="Montserrat Light" w:hAnsi="Montserrat Light"/>
                    <w:color w:val="0F243E"/>
                    <w:sz w:val="20"/>
                    <w:szCs w:val="20"/>
                  </w:rPr>
                  <w:br/>
                </w:r>
                <w:r w:rsidRPr="00EA17F6">
                  <w:rPr>
                    <w:rFonts w:ascii="Montserrat Light" w:hAnsi="Montserrat Light"/>
                    <w:color w:val="0F243E"/>
                    <w:sz w:val="20"/>
                    <w:szCs w:val="20"/>
                  </w:rPr>
                  <w:br/>
                  <w:t>Nathalie LECOMTE</w:t>
                </w:r>
                <w:r w:rsidRPr="00EA17F6">
                  <w:rPr>
                    <w:rFonts w:ascii="Montserrat Light" w:hAnsi="Montserrat Light"/>
                    <w:color w:val="0F243E"/>
                    <w:sz w:val="20"/>
                    <w:szCs w:val="20"/>
                  </w:rPr>
                  <w:br/>
                </w:r>
                <w:r w:rsidRPr="00EA17F6">
                  <w:rPr>
                    <w:rFonts w:ascii="Montserrat Light" w:hAnsi="Montserrat Light"/>
                    <w:color w:val="0F243E"/>
                    <w:sz w:val="20"/>
                    <w:szCs w:val="20"/>
                  </w:rPr>
                  <w:br/>
                  <w:t>Anastasia BARDIAU</w:t>
                </w:r>
                <w:r w:rsidRPr="00EA17F6">
                  <w:rPr>
                    <w:rFonts w:ascii="Montserrat Light" w:hAnsi="Montserrat Light"/>
                    <w:color w:val="0F243E"/>
                    <w:sz w:val="20"/>
                    <w:szCs w:val="20"/>
                  </w:rPr>
                  <w:br/>
                </w:r>
                <w:r w:rsidRPr="00EA17F6">
                  <w:rPr>
                    <w:rFonts w:ascii="Montserrat Light" w:hAnsi="Montserrat Light"/>
                    <w:color w:val="0F243E"/>
                    <w:sz w:val="20"/>
                    <w:szCs w:val="20"/>
                  </w:rPr>
                  <w:br/>
                  <w:t>Virginie PEIRETTI</w:t>
                </w:r>
              </w:p>
              <w:p w14:paraId="3D35BE0F" w14:textId="77777777" w:rsidR="008B4C76" w:rsidRPr="00EA17F6" w:rsidRDefault="008B4C76" w:rsidP="008B4C76">
                <w:pPr>
                  <w:rPr>
                    <w:rFonts w:ascii="Montserrat Light" w:hAnsi="Montserrat Light"/>
                    <w:color w:val="0F243E"/>
                    <w:sz w:val="20"/>
                    <w:szCs w:val="20"/>
                  </w:rPr>
                </w:pPr>
              </w:p>
              <w:p w14:paraId="51C910D4" w14:textId="77777777" w:rsidR="008B4C76" w:rsidRPr="00EA17F6" w:rsidRDefault="008B4C76" w:rsidP="008B4C76">
                <w:pPr>
                  <w:rPr>
                    <w:rFonts w:ascii="Montserrat Light" w:hAnsi="Montserrat Light"/>
                    <w:color w:val="0F243E"/>
                    <w:sz w:val="20"/>
                    <w:szCs w:val="20"/>
                  </w:rPr>
                </w:pPr>
              </w:p>
              <w:p w14:paraId="29976484" w14:textId="77777777" w:rsidR="008B4C76" w:rsidRPr="00EA17F6" w:rsidRDefault="008B4C76" w:rsidP="008B4C76">
                <w:pPr>
                  <w:rPr>
                    <w:rFonts w:ascii="Montserrat Light" w:hAnsi="Montserrat Light"/>
                    <w:color w:val="0F243E"/>
                    <w:sz w:val="20"/>
                    <w:szCs w:val="20"/>
                  </w:rPr>
                </w:pPr>
              </w:p>
              <w:p w14:paraId="2FF7EB14" w14:textId="77777777" w:rsidR="008B4C76" w:rsidRPr="00EA17F6" w:rsidRDefault="008B4C76" w:rsidP="008B4C76">
                <w:pPr>
                  <w:rPr>
                    <w:rFonts w:ascii="Montserrat Light" w:hAnsi="Montserrat Light"/>
                    <w:color w:val="0F243E"/>
                    <w:sz w:val="20"/>
                    <w:szCs w:val="20"/>
                  </w:rPr>
                </w:pPr>
              </w:p>
              <w:p w14:paraId="550230E9" w14:textId="77777777" w:rsidR="008B4C76" w:rsidRPr="00EA17F6" w:rsidRDefault="008B4C76" w:rsidP="008B4C76">
                <w:pPr>
                  <w:rPr>
                    <w:rFonts w:ascii="Montserrat Light" w:hAnsi="Montserrat Light"/>
                    <w:color w:val="0F243E"/>
                    <w:sz w:val="20"/>
                    <w:szCs w:val="20"/>
                  </w:rPr>
                </w:pPr>
              </w:p>
              <w:p w14:paraId="501B41E5" w14:textId="77777777" w:rsidR="008B4C76" w:rsidRPr="00EA17F6" w:rsidRDefault="008B4C76" w:rsidP="008B4C76">
                <w:pPr>
                  <w:rPr>
                    <w:rFonts w:ascii="Montserrat Light" w:hAnsi="Montserrat Light"/>
                    <w:color w:val="0F243E"/>
                    <w:sz w:val="20"/>
                    <w:szCs w:val="20"/>
                  </w:rPr>
                </w:pPr>
              </w:p>
              <w:p w14:paraId="40BBD392" w14:textId="77777777" w:rsidR="008B4C76" w:rsidRPr="00EA17F6" w:rsidRDefault="008B4C76" w:rsidP="008B4C76">
                <w:pPr>
                  <w:rPr>
                    <w:rFonts w:ascii="Montserrat Light" w:hAnsi="Montserrat Light"/>
                    <w:b/>
                    <w:bCs/>
                    <w:color w:val="0F243E"/>
                    <w:sz w:val="20"/>
                    <w:szCs w:val="20"/>
                  </w:rPr>
                </w:pPr>
                <w:r w:rsidRPr="00EA17F6">
                  <w:rPr>
                    <w:rFonts w:ascii="Montserrat Light" w:hAnsi="Montserrat Light"/>
                    <w:b/>
                    <w:bCs/>
                    <w:color w:val="0F243E"/>
                    <w:sz w:val="20"/>
                    <w:szCs w:val="20"/>
                  </w:rPr>
                  <w:t xml:space="preserve">Administratif : </w:t>
                </w:r>
              </w:p>
              <w:p w14:paraId="00B058AB" w14:textId="77777777" w:rsidR="008B4C76" w:rsidRPr="00EA17F6" w:rsidRDefault="008B4C76" w:rsidP="008B4C76">
                <w:pPr>
                  <w:rPr>
                    <w:rFonts w:ascii="Montserrat Light" w:hAnsi="Montserrat Light"/>
                    <w:b/>
                    <w:bCs/>
                    <w:color w:val="0F243E"/>
                    <w:sz w:val="20"/>
                    <w:szCs w:val="20"/>
                  </w:rPr>
                </w:pPr>
              </w:p>
              <w:p w14:paraId="08463652" w14:textId="77777777" w:rsidR="008B4C76" w:rsidRPr="00EA17F6" w:rsidRDefault="008B4C76" w:rsidP="008B4C76">
                <w:pPr>
                  <w:spacing w:after="240"/>
                  <w:jc w:val="left"/>
                  <w:rPr>
                    <w:rFonts w:ascii="Montserrat Light" w:hAnsi="Montserrat Light"/>
                    <w:color w:val="0F243E"/>
                    <w:sz w:val="20"/>
                    <w:szCs w:val="20"/>
                  </w:rPr>
                </w:pPr>
                <w:r w:rsidRPr="00EA17F6">
                  <w:rPr>
                    <w:rFonts w:ascii="Montserrat Light" w:hAnsi="Montserrat Light"/>
                    <w:color w:val="0F243E"/>
                    <w:sz w:val="20"/>
                    <w:szCs w:val="20"/>
                  </w:rPr>
                  <w:t>Victoria MONET</w:t>
                </w:r>
                <w:r w:rsidRPr="00EA17F6">
                  <w:rPr>
                    <w:rFonts w:ascii="Montserrat Light" w:hAnsi="Montserrat Light"/>
                    <w:color w:val="0F243E"/>
                    <w:sz w:val="20"/>
                    <w:szCs w:val="20"/>
                  </w:rPr>
                  <w:br/>
                </w:r>
                <w:r w:rsidRPr="00EA17F6">
                  <w:rPr>
                    <w:rFonts w:ascii="Montserrat Light" w:hAnsi="Montserrat Light"/>
                    <w:color w:val="0F243E"/>
                    <w:sz w:val="20"/>
                    <w:szCs w:val="20"/>
                  </w:rPr>
                  <w:br/>
                  <w:t>Marion LUIGGI</w:t>
                </w:r>
                <w:r w:rsidRPr="00EA17F6">
                  <w:rPr>
                    <w:rFonts w:ascii="Montserrat Light" w:hAnsi="Montserrat Light"/>
                    <w:color w:val="0F243E"/>
                    <w:sz w:val="20"/>
                    <w:szCs w:val="20"/>
                  </w:rPr>
                  <w:br/>
                </w:r>
                <w:r w:rsidRPr="00EA17F6">
                  <w:rPr>
                    <w:rFonts w:ascii="Montserrat Light" w:hAnsi="Montserrat Light"/>
                    <w:color w:val="0F243E"/>
                    <w:sz w:val="20"/>
                    <w:szCs w:val="20"/>
                  </w:rPr>
                  <w:br/>
                  <w:t>Roxane BERNARDI</w:t>
                </w:r>
              </w:p>
            </w:txbxContent>
          </v:textbox>
          <w10:wrap type="through" anchorx="page" anchory="page"/>
        </v:shape>
      </w:pict>
    </w:r>
  </w:p>
  <w:p w14:paraId="1BD0B8E5" w14:textId="6B2B5309" w:rsidR="00DB5DC7" w:rsidRDefault="00DB5D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1CA9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B9A279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F66F4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CA76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6C2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B22E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320D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F0E7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44C4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3A26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BE4A71"/>
    <w:multiLevelType w:val="hybridMultilevel"/>
    <w:tmpl w:val="7EBA4D12"/>
    <w:lvl w:ilvl="0" w:tplc="643EFC02">
      <w:start w:val="13"/>
      <w:numFmt w:val="bullet"/>
      <w:lvlText w:val="-"/>
      <w:lvlJc w:val="left"/>
      <w:pPr>
        <w:ind w:left="720" w:hanging="360"/>
      </w:pPr>
      <w:rPr>
        <w:rFonts w:ascii="Arabic Typesetting" w:eastAsia="Times New Roman" w:hAnsi="Arabic Typesetting"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03B13"/>
    <w:multiLevelType w:val="hybridMultilevel"/>
    <w:tmpl w:val="F8846760"/>
    <w:lvl w:ilvl="0" w:tplc="B87A9266">
      <w:start w:val="1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1B66D5"/>
    <w:multiLevelType w:val="hybridMultilevel"/>
    <w:tmpl w:val="B8FC4858"/>
    <w:lvl w:ilvl="0" w:tplc="B87A9266">
      <w:start w:val="13"/>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0570E1"/>
    <w:multiLevelType w:val="hybridMultilevel"/>
    <w:tmpl w:val="0C6CF506"/>
    <w:lvl w:ilvl="0" w:tplc="B87A9266">
      <w:start w:val="13"/>
      <w:numFmt w:val="bullet"/>
      <w:lvlText w:val="¨"/>
      <w:lvlJc w:val="left"/>
      <w:pPr>
        <w:ind w:left="1068" w:hanging="360"/>
      </w:pPr>
      <w:rPr>
        <w:rFonts w:ascii="Wingdings" w:eastAsia="Times New Roman"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FCD14F7"/>
    <w:multiLevelType w:val="hybridMultilevel"/>
    <w:tmpl w:val="2776495E"/>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8A5317B"/>
    <w:multiLevelType w:val="hybridMultilevel"/>
    <w:tmpl w:val="280A5F16"/>
    <w:lvl w:ilvl="0" w:tplc="7354C788">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6" w15:restartNumberingAfterBreak="0">
    <w:nsid w:val="52815B27"/>
    <w:multiLevelType w:val="hybridMultilevel"/>
    <w:tmpl w:val="7B446FAE"/>
    <w:lvl w:ilvl="0" w:tplc="B87A9266">
      <w:start w:val="13"/>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F262B5"/>
    <w:multiLevelType w:val="hybridMultilevel"/>
    <w:tmpl w:val="E9B2EB04"/>
    <w:lvl w:ilvl="0" w:tplc="B87A9266">
      <w:start w:val="1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AC442A"/>
    <w:multiLevelType w:val="hybridMultilevel"/>
    <w:tmpl w:val="719E42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1616DFC"/>
    <w:multiLevelType w:val="hybridMultilevel"/>
    <w:tmpl w:val="77B24636"/>
    <w:lvl w:ilvl="0" w:tplc="B87A9266">
      <w:start w:val="1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803787"/>
    <w:multiLevelType w:val="hybridMultilevel"/>
    <w:tmpl w:val="378EAB62"/>
    <w:lvl w:ilvl="0" w:tplc="B87A9266">
      <w:start w:val="13"/>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81697D"/>
    <w:multiLevelType w:val="hybridMultilevel"/>
    <w:tmpl w:val="586A491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7DD06CC2"/>
    <w:multiLevelType w:val="hybridMultilevel"/>
    <w:tmpl w:val="99C6E756"/>
    <w:lvl w:ilvl="0" w:tplc="B87A9266">
      <w:start w:val="13"/>
      <w:numFmt w:val="bullet"/>
      <w:lvlText w:val="¨"/>
      <w:lvlJc w:val="left"/>
      <w:pPr>
        <w:ind w:left="720" w:hanging="360"/>
      </w:pPr>
      <w:rPr>
        <w:rFonts w:ascii="Wingdings" w:eastAsia="Times New Roman"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380102">
    <w:abstractNumId w:val="10"/>
  </w:num>
  <w:num w:numId="2" w16cid:durableId="607662474">
    <w:abstractNumId w:val="15"/>
  </w:num>
  <w:num w:numId="3" w16cid:durableId="1050346387">
    <w:abstractNumId w:val="8"/>
  </w:num>
  <w:num w:numId="4" w16cid:durableId="910307921">
    <w:abstractNumId w:val="3"/>
  </w:num>
  <w:num w:numId="5" w16cid:durableId="1042941398">
    <w:abstractNumId w:val="2"/>
  </w:num>
  <w:num w:numId="6" w16cid:durableId="1162156031">
    <w:abstractNumId w:val="1"/>
  </w:num>
  <w:num w:numId="7" w16cid:durableId="816647060">
    <w:abstractNumId w:val="0"/>
  </w:num>
  <w:num w:numId="8" w16cid:durableId="3868334">
    <w:abstractNumId w:val="9"/>
  </w:num>
  <w:num w:numId="9" w16cid:durableId="315451829">
    <w:abstractNumId w:val="7"/>
  </w:num>
  <w:num w:numId="10" w16cid:durableId="664431805">
    <w:abstractNumId w:val="6"/>
  </w:num>
  <w:num w:numId="11" w16cid:durableId="1524594179">
    <w:abstractNumId w:val="5"/>
  </w:num>
  <w:num w:numId="12" w16cid:durableId="1622960052">
    <w:abstractNumId w:val="4"/>
  </w:num>
  <w:num w:numId="13" w16cid:durableId="233246553">
    <w:abstractNumId w:val="21"/>
  </w:num>
  <w:num w:numId="14" w16cid:durableId="338122372">
    <w:abstractNumId w:val="22"/>
  </w:num>
  <w:num w:numId="15" w16cid:durableId="635916501">
    <w:abstractNumId w:val="16"/>
  </w:num>
  <w:num w:numId="16" w16cid:durableId="1874222900">
    <w:abstractNumId w:val="20"/>
  </w:num>
  <w:num w:numId="17" w16cid:durableId="1468425521">
    <w:abstractNumId w:val="12"/>
  </w:num>
  <w:num w:numId="18" w16cid:durableId="1079521110">
    <w:abstractNumId w:val="11"/>
  </w:num>
  <w:num w:numId="19" w16cid:durableId="341710952">
    <w:abstractNumId w:val="19"/>
  </w:num>
  <w:num w:numId="20" w16cid:durableId="1516070503">
    <w:abstractNumId w:val="17"/>
  </w:num>
  <w:num w:numId="21" w16cid:durableId="715395495">
    <w:abstractNumId w:val="18"/>
  </w:num>
  <w:num w:numId="22" w16cid:durableId="178085123">
    <w:abstractNumId w:val="14"/>
  </w:num>
  <w:num w:numId="23" w16cid:durableId="822935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NotTrackMoves/>
  <w:defaultTabStop w:val="68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93C"/>
    <w:rsid w:val="000221A9"/>
    <w:rsid w:val="00025287"/>
    <w:rsid w:val="00026ED7"/>
    <w:rsid w:val="0006216E"/>
    <w:rsid w:val="00085376"/>
    <w:rsid w:val="000B3AB2"/>
    <w:rsid w:val="000B6BC4"/>
    <w:rsid w:val="00114034"/>
    <w:rsid w:val="00130D27"/>
    <w:rsid w:val="00181B73"/>
    <w:rsid w:val="00191241"/>
    <w:rsid w:val="001A707F"/>
    <w:rsid w:val="001B6829"/>
    <w:rsid w:val="001C55FA"/>
    <w:rsid w:val="001D3EA9"/>
    <w:rsid w:val="001E3D4C"/>
    <w:rsid w:val="001F14DF"/>
    <w:rsid w:val="00205FFA"/>
    <w:rsid w:val="00223C47"/>
    <w:rsid w:val="00274AC7"/>
    <w:rsid w:val="00292D5C"/>
    <w:rsid w:val="002A32BD"/>
    <w:rsid w:val="002A7692"/>
    <w:rsid w:val="002F7F81"/>
    <w:rsid w:val="0033410C"/>
    <w:rsid w:val="00344455"/>
    <w:rsid w:val="00350FCD"/>
    <w:rsid w:val="0036395D"/>
    <w:rsid w:val="0037482E"/>
    <w:rsid w:val="003B44A6"/>
    <w:rsid w:val="003D2FE7"/>
    <w:rsid w:val="003D3723"/>
    <w:rsid w:val="003E177C"/>
    <w:rsid w:val="00421FBB"/>
    <w:rsid w:val="004250E7"/>
    <w:rsid w:val="004442C8"/>
    <w:rsid w:val="00451006"/>
    <w:rsid w:val="0057018A"/>
    <w:rsid w:val="005A679F"/>
    <w:rsid w:val="005B1302"/>
    <w:rsid w:val="005B2D23"/>
    <w:rsid w:val="005B608B"/>
    <w:rsid w:val="005D1DF4"/>
    <w:rsid w:val="005D42A6"/>
    <w:rsid w:val="005D61E0"/>
    <w:rsid w:val="00600F4D"/>
    <w:rsid w:val="006378B8"/>
    <w:rsid w:val="006A1A19"/>
    <w:rsid w:val="00723E8B"/>
    <w:rsid w:val="007F0269"/>
    <w:rsid w:val="007F793C"/>
    <w:rsid w:val="00825743"/>
    <w:rsid w:val="00834348"/>
    <w:rsid w:val="00853660"/>
    <w:rsid w:val="008B4C76"/>
    <w:rsid w:val="008C1B6D"/>
    <w:rsid w:val="008E6249"/>
    <w:rsid w:val="008F62FA"/>
    <w:rsid w:val="009328A8"/>
    <w:rsid w:val="009748EF"/>
    <w:rsid w:val="009C77DD"/>
    <w:rsid w:val="00A00F69"/>
    <w:rsid w:val="00A10F5A"/>
    <w:rsid w:val="00A21044"/>
    <w:rsid w:val="00A225C2"/>
    <w:rsid w:val="00A42988"/>
    <w:rsid w:val="00A71D42"/>
    <w:rsid w:val="00A757CB"/>
    <w:rsid w:val="00AE71E3"/>
    <w:rsid w:val="00B06E94"/>
    <w:rsid w:val="00B25CF4"/>
    <w:rsid w:val="00B76248"/>
    <w:rsid w:val="00BF2C41"/>
    <w:rsid w:val="00C76265"/>
    <w:rsid w:val="00C979E0"/>
    <w:rsid w:val="00CC4AB4"/>
    <w:rsid w:val="00D15426"/>
    <w:rsid w:val="00D277EB"/>
    <w:rsid w:val="00DB5DC7"/>
    <w:rsid w:val="00DC219A"/>
    <w:rsid w:val="00DC6032"/>
    <w:rsid w:val="00DC752F"/>
    <w:rsid w:val="00DD7545"/>
    <w:rsid w:val="00E001EF"/>
    <w:rsid w:val="00E367DE"/>
    <w:rsid w:val="00EA3C08"/>
    <w:rsid w:val="00F247AF"/>
    <w:rsid w:val="00F75731"/>
    <w:rsid w:val="00FC1B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1BB4A2A"/>
  <w15:docId w15:val="{3C8AE8CD-3DE2-4D25-ACC1-8656040B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3C"/>
    <w:pPr>
      <w:jc w:val="both"/>
    </w:pPr>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793C"/>
    <w:pPr>
      <w:tabs>
        <w:tab w:val="center" w:pos="4536"/>
        <w:tab w:val="right" w:pos="9072"/>
      </w:tabs>
      <w:jc w:val="left"/>
    </w:pPr>
  </w:style>
  <w:style w:type="character" w:customStyle="1" w:styleId="En-tteCar">
    <w:name w:val="En-tête Car"/>
    <w:link w:val="En-tte"/>
    <w:uiPriority w:val="99"/>
    <w:locked/>
    <w:rsid w:val="007F793C"/>
    <w:rPr>
      <w:rFonts w:ascii="Times New Roman" w:hAnsi="Times New Roman" w:cs="Times New Roman"/>
      <w:sz w:val="24"/>
      <w:szCs w:val="24"/>
      <w:lang w:eastAsia="fr-FR"/>
    </w:rPr>
  </w:style>
  <w:style w:type="paragraph" w:styleId="Pieddepage">
    <w:name w:val="footer"/>
    <w:basedOn w:val="Normal"/>
    <w:link w:val="PieddepageCar"/>
    <w:uiPriority w:val="99"/>
    <w:rsid w:val="007F793C"/>
    <w:pPr>
      <w:tabs>
        <w:tab w:val="center" w:pos="4536"/>
        <w:tab w:val="right" w:pos="9072"/>
      </w:tabs>
    </w:pPr>
  </w:style>
  <w:style w:type="character" w:customStyle="1" w:styleId="PieddepageCar">
    <w:name w:val="Pied de page Car"/>
    <w:link w:val="Pieddepage"/>
    <w:uiPriority w:val="99"/>
    <w:locked/>
    <w:rsid w:val="007F793C"/>
    <w:rPr>
      <w:rFonts w:ascii="Times New Roman" w:hAnsi="Times New Roman" w:cs="Times New Roman"/>
      <w:sz w:val="24"/>
      <w:szCs w:val="24"/>
      <w:lang w:eastAsia="fr-FR"/>
    </w:rPr>
  </w:style>
  <w:style w:type="paragraph" w:styleId="Corpsdetexte">
    <w:name w:val="Body Text"/>
    <w:basedOn w:val="Normal"/>
    <w:link w:val="CorpsdetexteCar"/>
    <w:uiPriority w:val="99"/>
    <w:semiHidden/>
    <w:rsid w:val="007F793C"/>
    <w:pPr>
      <w:jc w:val="center"/>
    </w:pPr>
    <w:rPr>
      <w:rFonts w:ascii="Bradley Hand ITC" w:hAnsi="Bradley Hand ITC"/>
      <w:sz w:val="22"/>
    </w:rPr>
  </w:style>
  <w:style w:type="character" w:customStyle="1" w:styleId="CorpsdetexteCar">
    <w:name w:val="Corps de texte Car"/>
    <w:link w:val="Corpsdetexte"/>
    <w:uiPriority w:val="99"/>
    <w:semiHidden/>
    <w:locked/>
    <w:rsid w:val="007F793C"/>
    <w:rPr>
      <w:rFonts w:ascii="Bradley Hand ITC" w:hAnsi="Bradley Hand ITC" w:cs="Times New Roman"/>
      <w:sz w:val="24"/>
      <w:szCs w:val="24"/>
      <w:lang w:eastAsia="fr-FR"/>
    </w:rPr>
  </w:style>
  <w:style w:type="paragraph" w:styleId="Textedebulles">
    <w:name w:val="Balloon Text"/>
    <w:basedOn w:val="Normal"/>
    <w:link w:val="TextedebullesCar"/>
    <w:uiPriority w:val="99"/>
    <w:semiHidden/>
    <w:rsid w:val="007F0269"/>
    <w:rPr>
      <w:rFonts w:ascii="Segoe UI" w:hAnsi="Segoe UI" w:cs="Segoe UI"/>
      <w:sz w:val="18"/>
      <w:szCs w:val="18"/>
    </w:rPr>
  </w:style>
  <w:style w:type="character" w:customStyle="1" w:styleId="TextedebullesCar">
    <w:name w:val="Texte de bulles Car"/>
    <w:link w:val="Textedebulles"/>
    <w:uiPriority w:val="99"/>
    <w:semiHidden/>
    <w:locked/>
    <w:rsid w:val="007F0269"/>
    <w:rPr>
      <w:rFonts w:ascii="Segoe UI" w:hAnsi="Segoe UI" w:cs="Segoe UI"/>
      <w:sz w:val="18"/>
      <w:szCs w:val="18"/>
      <w:lang w:eastAsia="fr-FR"/>
    </w:rPr>
  </w:style>
  <w:style w:type="paragraph" w:styleId="Paragraphedeliste">
    <w:name w:val="List Paragraph"/>
    <w:basedOn w:val="Normal"/>
    <w:uiPriority w:val="99"/>
    <w:qFormat/>
    <w:rsid w:val="000B6BC4"/>
    <w:pPr>
      <w:spacing w:after="200" w:line="276" w:lineRule="auto"/>
      <w:ind w:left="720"/>
      <w:contextualSpacing/>
      <w:jc w:val="left"/>
    </w:pPr>
    <w:rPr>
      <w:rFonts w:ascii="Calibri" w:eastAsia="Calibri" w:hAnsi="Calibri"/>
      <w:sz w:val="22"/>
      <w:szCs w:val="22"/>
      <w:lang w:eastAsia="en-US"/>
    </w:rPr>
  </w:style>
  <w:style w:type="paragraph" w:styleId="Citationintense">
    <w:name w:val="Intense Quote"/>
    <w:basedOn w:val="Normal"/>
    <w:next w:val="Normal"/>
    <w:link w:val="CitationintenseCar"/>
    <w:uiPriority w:val="99"/>
    <w:qFormat/>
    <w:rsid w:val="000B6BC4"/>
    <w:pPr>
      <w:pBdr>
        <w:bottom w:val="single" w:sz="4" w:space="4" w:color="4F81BD"/>
      </w:pBdr>
      <w:spacing w:before="200" w:after="280" w:line="276" w:lineRule="auto"/>
      <w:ind w:left="936" w:right="936"/>
      <w:jc w:val="left"/>
    </w:pPr>
    <w:rPr>
      <w:rFonts w:ascii="Calibri" w:eastAsia="Calibri" w:hAnsi="Calibri"/>
      <w:b/>
      <w:bCs/>
      <w:i/>
      <w:iCs/>
      <w:color w:val="4F81BD"/>
      <w:sz w:val="22"/>
      <w:szCs w:val="22"/>
      <w:lang w:eastAsia="en-US"/>
    </w:rPr>
  </w:style>
  <w:style w:type="character" w:customStyle="1" w:styleId="CitationintenseCar">
    <w:name w:val="Citation intense Car"/>
    <w:link w:val="Citationintense"/>
    <w:uiPriority w:val="99"/>
    <w:locked/>
    <w:rsid w:val="000B6BC4"/>
    <w:rPr>
      <w:rFonts w:cs="Times New Roman"/>
      <w:b/>
      <w:bCs/>
      <w:i/>
      <w:iCs/>
      <w:color w:val="4F81BD"/>
    </w:rPr>
  </w:style>
  <w:style w:type="character" w:styleId="Lienhypertexte">
    <w:name w:val="Hyperlink"/>
    <w:uiPriority w:val="99"/>
    <w:rsid w:val="00DC6032"/>
    <w:rPr>
      <w:rFonts w:cs="Times New Roman"/>
      <w:color w:val="0000FF"/>
      <w:u w:val="single"/>
    </w:rPr>
  </w:style>
  <w:style w:type="character" w:styleId="Mentionnonrsolue">
    <w:name w:val="Unresolved Mention"/>
    <w:uiPriority w:val="99"/>
    <w:semiHidden/>
    <w:unhideWhenUsed/>
    <w:rsid w:val="001E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6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jlefort.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jlefort.fr" TargetMode="External"/><Relationship Id="rId4" Type="http://schemas.openxmlformats.org/officeDocument/2006/relationships/settings" Target="settings.xml"/><Relationship Id="rId9" Type="http://schemas.openxmlformats.org/officeDocument/2006/relationships/hyperlink" Target="https://www.infogreffe.fr/kbis-documents/etat-d-endettemen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93C0D04-4CE8-4C6A-8EB8-DF591373CA59}">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722</Words>
  <Characters>3973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2</cp:lastModifiedBy>
  <cp:revision>38</cp:revision>
  <cp:lastPrinted>2018-07-11T09:07:00Z</cp:lastPrinted>
  <dcterms:created xsi:type="dcterms:W3CDTF">2018-07-13T12:39:00Z</dcterms:created>
  <dcterms:modified xsi:type="dcterms:W3CDTF">2026-02-11T13:58:00Z</dcterms:modified>
</cp:coreProperties>
</file>